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ED0CD6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A86017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BA78C5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A86017" w:rsidRPr="00E7374C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E7374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A86017" w:rsidRPr="00E7374C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A8601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A8601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A8601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E7374C" w:rsidRDefault="00A86017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7374C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E7374C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E737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E7374C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E7374C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E7374C">
            <w:rPr>
              <w:rFonts w:ascii="Times New Roman" w:hAnsi="Times New Roman"/>
              <w:b/>
              <w:sz w:val="28"/>
            </w:rPr>
            <w:t>június</w:t>
          </w:r>
        </w:sdtContent>
      </w:sdt>
      <w:r w:rsidRPr="00E7374C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E7374C">
            <w:rPr>
              <w:rFonts w:ascii="Times New Roman" w:hAnsi="Times New Roman"/>
              <w:b/>
              <w:sz w:val="28"/>
            </w:rPr>
            <w:t>15</w:t>
          </w:r>
        </w:sdtContent>
      </w:sdt>
      <w:r w:rsidRPr="00E7374C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E7374C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Pr="00E7374C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E7374C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Pr="00E7374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E7374C" w:rsidRDefault="00A8601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E7374C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ED0CD6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A86017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BA78C5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A86017" w:rsidRPr="00E7374C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Javaslat tulajdonosi döntés meghozatalára a „Az EVIN Nonprofit </w:t>
                </w:r>
                <w:proofErr w:type="spellStart"/>
                <w:r w:rsidR="00A86017" w:rsidRPr="00E7374C">
                  <w:rPr>
                    <w:rFonts w:ascii="Times New Roman" w:eastAsia="Calibri" w:hAnsi="Times New Roman"/>
                    <w:sz w:val="24"/>
                    <w:szCs w:val="24"/>
                  </w:rPr>
                  <w:t>Zrt</w:t>
                </w:r>
                <w:proofErr w:type="spellEnd"/>
                <w:r w:rsidR="00A86017" w:rsidRPr="00E7374C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. Akácfa utca 6. szám alatti telephelyének átalakítása” tárgyú </w:t>
                </w:r>
                <w:proofErr w:type="spellStart"/>
                <w:r w:rsidR="00A86017" w:rsidRPr="00E7374C">
                  <w:rPr>
                    <w:rFonts w:ascii="Times New Roman" w:eastAsia="Calibri" w:hAnsi="Times New Roman"/>
                    <w:sz w:val="24"/>
                    <w:szCs w:val="24"/>
                  </w:rPr>
                  <w:t>bonyolítói</w:t>
                </w:r>
                <w:proofErr w:type="spellEnd"/>
                <w:r w:rsidR="00A86017" w:rsidRPr="00E7374C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szerződés 2. módosításáról</w:t>
                </w:r>
              </w:sdtContent>
            </w:sdt>
          </w:p>
        </w:tc>
      </w:tr>
    </w:tbl>
    <w:p w:rsidR="00CC0CD0" w:rsidRPr="005B03DE" w:rsidRDefault="00A86017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A86017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A86017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A8601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E7374C" w:rsidRDefault="00A86017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E7374C">
        <w:rPr>
          <w:rFonts w:ascii="Times New Roman" w:hAnsi="Times New Roman"/>
          <w:sz w:val="24"/>
          <w:szCs w:val="24"/>
        </w:rPr>
        <w:t>Tóth János</w:t>
      </w:r>
    </w:p>
    <w:p w:rsidR="00A525D4" w:rsidRPr="00E7374C" w:rsidRDefault="00A86017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E7374C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E7374C" w:rsidRDefault="00A8601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E7374C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E7374C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E7374C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E7374C" w:rsidRDefault="00A86017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E7374C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E7374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7374C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E7374C">
        <w:rPr>
          <w:rFonts w:ascii="Times New Roman" w:hAnsi="Times New Roman"/>
          <w:b/>
          <w:bCs/>
          <w:sz w:val="24"/>
          <w:szCs w:val="24"/>
        </w:rPr>
        <w:t>egyszerű</w:t>
      </w:r>
      <w:r w:rsidRPr="00E7374C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D00116" w:rsidRPr="00F4614C" w:rsidRDefault="00A86017" w:rsidP="00D001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_0"/>
      <w:bookmarkStart w:id="1" w:name="insertionPlace_1"/>
      <w:bookmarkStart w:id="2" w:name="insertionPlace"/>
      <w:r w:rsidRPr="00F4614C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="00D039EC">
        <w:rPr>
          <w:rFonts w:ascii="Times New Roman" w:hAnsi="Times New Roman"/>
          <w:b/>
          <w:bCs/>
          <w:sz w:val="24"/>
          <w:szCs w:val="24"/>
        </w:rPr>
        <w:t>Bizottság</w:t>
      </w:r>
      <w:r w:rsidRPr="00F4614C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DA7A20" w:rsidRDefault="00DA7A20" w:rsidP="00A05A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7966B0" w:rsidRPr="007966B0" w:rsidRDefault="00A86017" w:rsidP="0079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7966B0">
        <w:rPr>
          <w:rFonts w:ascii="Times New Roman" w:hAnsi="Times New Roman"/>
          <w:iCs/>
          <w:sz w:val="24"/>
          <w:szCs w:val="24"/>
        </w:rPr>
        <w:t xml:space="preserve">Budapest Főváros VII. kerület Erzsébetváros Önkormányzata (a továbbiakban: Önkormányzat) és az EVIN Erzsébetvárosi Ingatlangazdálkodási Nonprofit Zártkörűen Működő Részvénytársaság (a továbbiakban: Társaság) között </w:t>
      </w:r>
      <w:r w:rsidR="0074550E" w:rsidRPr="0074550E">
        <w:rPr>
          <w:rFonts w:ascii="Times New Roman" w:hAnsi="Times New Roman"/>
          <w:bCs/>
          <w:i/>
          <w:iCs/>
          <w:sz w:val="24"/>
          <w:szCs w:val="24"/>
        </w:rPr>
        <w:t xml:space="preserve">„Az EVIN Nonprofit </w:t>
      </w:r>
      <w:proofErr w:type="spellStart"/>
      <w:r w:rsidR="0074550E" w:rsidRPr="0074550E">
        <w:rPr>
          <w:rFonts w:ascii="Times New Roman" w:hAnsi="Times New Roman"/>
          <w:bCs/>
          <w:i/>
          <w:iCs/>
          <w:sz w:val="24"/>
          <w:szCs w:val="24"/>
        </w:rPr>
        <w:t>Zrt</w:t>
      </w:r>
      <w:proofErr w:type="spellEnd"/>
      <w:r w:rsidR="0074550E" w:rsidRPr="0074550E">
        <w:rPr>
          <w:rFonts w:ascii="Times New Roman" w:hAnsi="Times New Roman"/>
          <w:bCs/>
          <w:i/>
          <w:iCs/>
          <w:sz w:val="24"/>
          <w:szCs w:val="24"/>
        </w:rPr>
        <w:t>. Akácfa utca 6. szám alatti telephelyének átalakítása”</w:t>
      </w:r>
      <w:r w:rsidRPr="007966B0">
        <w:rPr>
          <w:rFonts w:ascii="Times New Roman" w:hAnsi="Times New Roman"/>
          <w:iCs/>
          <w:sz w:val="24"/>
          <w:szCs w:val="24"/>
        </w:rPr>
        <w:t xml:space="preserve"> tárgyában </w:t>
      </w:r>
      <w:r w:rsidR="00D232F1" w:rsidRPr="007966B0">
        <w:rPr>
          <w:rFonts w:ascii="Times New Roman" w:hAnsi="Times New Roman"/>
          <w:iCs/>
          <w:sz w:val="24"/>
          <w:szCs w:val="24"/>
        </w:rPr>
        <w:t>202</w:t>
      </w:r>
      <w:r w:rsidR="00D232F1">
        <w:rPr>
          <w:rFonts w:ascii="Times New Roman" w:hAnsi="Times New Roman"/>
          <w:iCs/>
          <w:sz w:val="24"/>
          <w:szCs w:val="24"/>
        </w:rPr>
        <w:t>5</w:t>
      </w:r>
      <w:r w:rsidRPr="007966B0">
        <w:rPr>
          <w:rFonts w:ascii="Times New Roman" w:hAnsi="Times New Roman"/>
          <w:iCs/>
          <w:sz w:val="24"/>
          <w:szCs w:val="24"/>
        </w:rPr>
        <w:t xml:space="preserve">. </w:t>
      </w:r>
      <w:r w:rsidR="00F55702">
        <w:rPr>
          <w:rFonts w:ascii="Times New Roman" w:hAnsi="Times New Roman"/>
          <w:iCs/>
          <w:sz w:val="24"/>
          <w:szCs w:val="24"/>
        </w:rPr>
        <w:t>júli</w:t>
      </w:r>
      <w:r w:rsidR="00F55702" w:rsidRPr="007966B0">
        <w:rPr>
          <w:rFonts w:ascii="Times New Roman" w:hAnsi="Times New Roman"/>
          <w:iCs/>
          <w:sz w:val="24"/>
          <w:szCs w:val="24"/>
        </w:rPr>
        <w:t xml:space="preserve">us </w:t>
      </w:r>
      <w:r w:rsidR="00212B16" w:rsidRPr="007966B0">
        <w:rPr>
          <w:rFonts w:ascii="Times New Roman" w:hAnsi="Times New Roman"/>
          <w:iCs/>
          <w:sz w:val="24"/>
          <w:szCs w:val="24"/>
        </w:rPr>
        <w:t>0</w:t>
      </w:r>
      <w:r w:rsidR="00212B16">
        <w:rPr>
          <w:rFonts w:ascii="Times New Roman" w:hAnsi="Times New Roman"/>
          <w:iCs/>
          <w:sz w:val="24"/>
          <w:szCs w:val="24"/>
        </w:rPr>
        <w:t>7</w:t>
      </w:r>
      <w:r w:rsidRPr="007966B0">
        <w:rPr>
          <w:rFonts w:ascii="Times New Roman" w:hAnsi="Times New Roman"/>
          <w:iCs/>
          <w:sz w:val="24"/>
          <w:szCs w:val="24"/>
        </w:rPr>
        <w:t>-</w:t>
      </w:r>
      <w:r w:rsidR="00212B16">
        <w:rPr>
          <w:rFonts w:ascii="Times New Roman" w:hAnsi="Times New Roman"/>
          <w:iCs/>
          <w:sz w:val="24"/>
          <w:szCs w:val="24"/>
        </w:rPr>
        <w:t>é</w:t>
      </w:r>
      <w:r w:rsidR="00212B16" w:rsidRPr="007966B0">
        <w:rPr>
          <w:rFonts w:ascii="Times New Roman" w:hAnsi="Times New Roman"/>
          <w:iCs/>
          <w:sz w:val="24"/>
          <w:szCs w:val="24"/>
        </w:rPr>
        <w:t xml:space="preserve">n </w:t>
      </w:r>
      <w:r w:rsidRPr="007966B0">
        <w:rPr>
          <w:rFonts w:ascii="Times New Roman" w:hAnsi="Times New Roman"/>
          <w:iCs/>
          <w:sz w:val="24"/>
          <w:szCs w:val="24"/>
        </w:rPr>
        <w:t>aláírt</w:t>
      </w:r>
      <w:r w:rsidR="00C84D60">
        <w:rPr>
          <w:rFonts w:ascii="Times New Roman" w:hAnsi="Times New Roman"/>
          <w:iCs/>
          <w:sz w:val="24"/>
          <w:szCs w:val="24"/>
        </w:rPr>
        <w:t>, majd 2025. szeptember 2</w:t>
      </w:r>
      <w:r w:rsidR="009A21B5">
        <w:rPr>
          <w:rFonts w:ascii="Times New Roman" w:hAnsi="Times New Roman"/>
          <w:iCs/>
          <w:sz w:val="24"/>
          <w:szCs w:val="24"/>
        </w:rPr>
        <w:t>6</w:t>
      </w:r>
      <w:r w:rsidR="00C84D60">
        <w:rPr>
          <w:rFonts w:ascii="Times New Roman" w:hAnsi="Times New Roman"/>
          <w:iCs/>
          <w:sz w:val="24"/>
          <w:szCs w:val="24"/>
        </w:rPr>
        <w:t>-</w:t>
      </w:r>
      <w:r w:rsidR="009A21B5">
        <w:rPr>
          <w:rFonts w:ascii="Times New Roman" w:hAnsi="Times New Roman"/>
          <w:iCs/>
          <w:sz w:val="24"/>
          <w:szCs w:val="24"/>
        </w:rPr>
        <w:t>á</w:t>
      </w:r>
      <w:r w:rsidR="00C84D60">
        <w:rPr>
          <w:rFonts w:ascii="Times New Roman" w:hAnsi="Times New Roman"/>
          <w:iCs/>
          <w:sz w:val="24"/>
          <w:szCs w:val="24"/>
        </w:rPr>
        <w:t>n módosított</w:t>
      </w:r>
      <w:r w:rsidRPr="007966B0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7966B0">
        <w:rPr>
          <w:rFonts w:ascii="Times New Roman" w:hAnsi="Times New Roman"/>
          <w:iCs/>
          <w:sz w:val="24"/>
          <w:szCs w:val="24"/>
        </w:rPr>
        <w:t>bonyolítói</w:t>
      </w:r>
      <w:proofErr w:type="spellEnd"/>
      <w:r w:rsidRPr="007966B0">
        <w:rPr>
          <w:rFonts w:ascii="Times New Roman" w:hAnsi="Times New Roman"/>
          <w:iCs/>
          <w:sz w:val="24"/>
          <w:szCs w:val="24"/>
        </w:rPr>
        <w:t xml:space="preserve"> szerződés van érvényben (az előterjesztés 1. </w:t>
      </w:r>
      <w:r w:rsidR="00C84D60">
        <w:rPr>
          <w:rFonts w:ascii="Times New Roman" w:hAnsi="Times New Roman"/>
          <w:iCs/>
          <w:sz w:val="24"/>
          <w:szCs w:val="24"/>
        </w:rPr>
        <w:t xml:space="preserve">és </w:t>
      </w:r>
      <w:r w:rsidR="009A21B5">
        <w:rPr>
          <w:rFonts w:ascii="Times New Roman" w:hAnsi="Times New Roman"/>
          <w:iCs/>
          <w:sz w:val="24"/>
          <w:szCs w:val="24"/>
        </w:rPr>
        <w:t xml:space="preserve">2. </w:t>
      </w:r>
      <w:r w:rsidRPr="007966B0">
        <w:rPr>
          <w:rFonts w:ascii="Times New Roman" w:hAnsi="Times New Roman"/>
          <w:iCs/>
          <w:sz w:val="24"/>
          <w:szCs w:val="24"/>
        </w:rPr>
        <w:t>melléklete</w:t>
      </w:r>
      <w:r w:rsidR="009A21B5">
        <w:rPr>
          <w:rFonts w:ascii="Times New Roman" w:hAnsi="Times New Roman"/>
          <w:iCs/>
          <w:sz w:val="24"/>
          <w:szCs w:val="24"/>
        </w:rPr>
        <w:t>i</w:t>
      </w:r>
      <w:r w:rsidRPr="007966B0">
        <w:rPr>
          <w:rFonts w:ascii="Times New Roman" w:hAnsi="Times New Roman"/>
          <w:iCs/>
          <w:sz w:val="24"/>
          <w:szCs w:val="24"/>
        </w:rPr>
        <w:t>).</w:t>
      </w:r>
    </w:p>
    <w:p w:rsidR="006869BB" w:rsidRDefault="006869BB" w:rsidP="006869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6869BB" w:rsidRPr="006869BB" w:rsidRDefault="00A86017" w:rsidP="006869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869BB">
        <w:rPr>
          <w:rFonts w:ascii="Times New Roman" w:hAnsi="Times New Roman"/>
          <w:iCs/>
          <w:sz w:val="24"/>
          <w:szCs w:val="24"/>
        </w:rPr>
        <w:t xml:space="preserve">A </w:t>
      </w:r>
      <w:proofErr w:type="spellStart"/>
      <w:r w:rsidRPr="006869BB">
        <w:rPr>
          <w:rFonts w:ascii="Times New Roman" w:hAnsi="Times New Roman"/>
          <w:iCs/>
          <w:sz w:val="24"/>
          <w:szCs w:val="24"/>
        </w:rPr>
        <w:t>bonyolítói</w:t>
      </w:r>
      <w:proofErr w:type="spellEnd"/>
      <w:r w:rsidRPr="006869BB">
        <w:rPr>
          <w:rFonts w:ascii="Times New Roman" w:hAnsi="Times New Roman"/>
          <w:iCs/>
          <w:sz w:val="24"/>
          <w:szCs w:val="24"/>
        </w:rPr>
        <w:t xml:space="preserve"> szerződés végrehajtása érdekében </w:t>
      </w:r>
      <w:r w:rsidR="00C7795E">
        <w:rPr>
          <w:rFonts w:ascii="Times New Roman" w:hAnsi="Times New Roman"/>
          <w:iCs/>
          <w:sz w:val="24"/>
          <w:szCs w:val="24"/>
        </w:rPr>
        <w:t xml:space="preserve">a Társaság </w:t>
      </w:r>
      <w:r w:rsidR="00A11CCC">
        <w:rPr>
          <w:rFonts w:ascii="Times New Roman" w:hAnsi="Times New Roman"/>
          <w:iCs/>
          <w:sz w:val="24"/>
          <w:szCs w:val="24"/>
        </w:rPr>
        <w:t>k</w:t>
      </w:r>
      <w:r w:rsidR="00645FD4">
        <w:rPr>
          <w:rFonts w:ascii="Times New Roman" w:hAnsi="Times New Roman"/>
          <w:iCs/>
          <w:sz w:val="24"/>
          <w:szCs w:val="24"/>
        </w:rPr>
        <w:t>ettő</w:t>
      </w:r>
      <w:r w:rsidR="00A11CCC">
        <w:rPr>
          <w:rFonts w:ascii="Times New Roman" w:hAnsi="Times New Roman"/>
          <w:iCs/>
          <w:sz w:val="24"/>
          <w:szCs w:val="24"/>
        </w:rPr>
        <w:t xml:space="preserve"> </w:t>
      </w:r>
      <w:r w:rsidR="00C7795E">
        <w:rPr>
          <w:rFonts w:ascii="Times New Roman" w:hAnsi="Times New Roman"/>
          <w:iCs/>
          <w:sz w:val="24"/>
          <w:szCs w:val="24"/>
        </w:rPr>
        <w:t>közbeszerzési eljárást folyta</w:t>
      </w:r>
      <w:r w:rsidR="00A11CCC">
        <w:rPr>
          <w:rFonts w:ascii="Times New Roman" w:hAnsi="Times New Roman"/>
          <w:iCs/>
          <w:sz w:val="24"/>
          <w:szCs w:val="24"/>
        </w:rPr>
        <w:t>tott le, melyb</w:t>
      </w:r>
      <w:r w:rsidR="001629DB">
        <w:rPr>
          <w:rFonts w:ascii="Times New Roman" w:hAnsi="Times New Roman"/>
          <w:iCs/>
          <w:sz w:val="24"/>
          <w:szCs w:val="24"/>
        </w:rPr>
        <w:t xml:space="preserve">ől az első eredménytelenül zárult. A második </w:t>
      </w:r>
      <w:r w:rsidRPr="006869BB">
        <w:rPr>
          <w:rFonts w:ascii="Times New Roman" w:hAnsi="Times New Roman"/>
          <w:iCs/>
          <w:sz w:val="24"/>
          <w:szCs w:val="24"/>
        </w:rPr>
        <w:t xml:space="preserve">közbeszerzési eljárásban </w:t>
      </w:r>
      <w:r w:rsidR="00645FD4">
        <w:rPr>
          <w:rFonts w:ascii="Times New Roman" w:hAnsi="Times New Roman"/>
          <w:iCs/>
          <w:sz w:val="24"/>
          <w:szCs w:val="24"/>
        </w:rPr>
        <w:t xml:space="preserve">a </w:t>
      </w:r>
      <w:r w:rsidRPr="006869BB">
        <w:rPr>
          <w:rFonts w:ascii="Times New Roman" w:hAnsi="Times New Roman"/>
          <w:iCs/>
          <w:sz w:val="24"/>
          <w:szCs w:val="24"/>
        </w:rPr>
        <w:t xml:space="preserve">nyertes ajánlati ár nettó </w:t>
      </w:r>
      <w:r w:rsidR="003C52EE">
        <w:rPr>
          <w:rFonts w:ascii="Times New Roman" w:hAnsi="Times New Roman"/>
          <w:iCs/>
          <w:sz w:val="24"/>
          <w:szCs w:val="24"/>
        </w:rPr>
        <w:t>5 161 844</w:t>
      </w:r>
      <w:r w:rsidRPr="006869BB">
        <w:rPr>
          <w:rFonts w:ascii="Times New Roman" w:hAnsi="Times New Roman"/>
          <w:iCs/>
          <w:sz w:val="24"/>
          <w:szCs w:val="24"/>
        </w:rPr>
        <w:t xml:space="preserve">,- forinttal meghaladja a </w:t>
      </w:r>
      <w:proofErr w:type="spellStart"/>
      <w:r w:rsidRPr="006869BB">
        <w:rPr>
          <w:rFonts w:ascii="Times New Roman" w:hAnsi="Times New Roman"/>
          <w:iCs/>
          <w:sz w:val="24"/>
          <w:szCs w:val="24"/>
        </w:rPr>
        <w:t>bonyolítói</w:t>
      </w:r>
      <w:proofErr w:type="spellEnd"/>
      <w:r w:rsidRPr="006869BB">
        <w:rPr>
          <w:rFonts w:ascii="Times New Roman" w:hAnsi="Times New Roman"/>
          <w:iCs/>
          <w:sz w:val="24"/>
          <w:szCs w:val="24"/>
        </w:rPr>
        <w:t xml:space="preserve"> szerződés szerinti kivitelezési díj összegét. A kivitelezési munkák minél hamarabb történő megvalósítása érdekében a pótfedezet biztosításáról a Társaság átmenetileg gondoskodott. A felújítási költségek elszámolhatósága érdekében a </w:t>
      </w:r>
      <w:proofErr w:type="spellStart"/>
      <w:r w:rsidRPr="006869BB">
        <w:rPr>
          <w:rFonts w:ascii="Times New Roman" w:hAnsi="Times New Roman"/>
          <w:iCs/>
          <w:sz w:val="24"/>
          <w:szCs w:val="24"/>
        </w:rPr>
        <w:t>bonyolítói</w:t>
      </w:r>
      <w:proofErr w:type="spellEnd"/>
      <w:r w:rsidRPr="006869BB">
        <w:rPr>
          <w:rFonts w:ascii="Times New Roman" w:hAnsi="Times New Roman"/>
          <w:iCs/>
          <w:sz w:val="24"/>
          <w:szCs w:val="24"/>
        </w:rPr>
        <w:t xml:space="preserve"> szerződés módosítása vált szükségessé. A módosítással a szerződésben a kivitelezésre vonatkozó költség-összegek </w:t>
      </w:r>
      <w:proofErr w:type="spellStart"/>
      <w:r w:rsidRPr="006869BB">
        <w:rPr>
          <w:rFonts w:ascii="Times New Roman" w:hAnsi="Times New Roman"/>
          <w:iCs/>
          <w:sz w:val="24"/>
          <w:szCs w:val="24"/>
        </w:rPr>
        <w:t>pontosításra</w:t>
      </w:r>
      <w:proofErr w:type="spellEnd"/>
      <w:r w:rsidRPr="006869BB">
        <w:rPr>
          <w:rFonts w:ascii="Times New Roman" w:hAnsi="Times New Roman"/>
          <w:iCs/>
          <w:sz w:val="24"/>
          <w:szCs w:val="24"/>
        </w:rPr>
        <w:t xml:space="preserve"> kerülnek, ami következtében az előleg összegei</w:t>
      </w:r>
      <w:r w:rsidR="001A7ED2">
        <w:rPr>
          <w:rFonts w:ascii="Times New Roman" w:hAnsi="Times New Roman"/>
          <w:iCs/>
          <w:sz w:val="24"/>
          <w:szCs w:val="24"/>
        </w:rPr>
        <w:t>, a műszaki ellenőrzés díja</w:t>
      </w:r>
      <w:r w:rsidRPr="006869BB">
        <w:rPr>
          <w:rFonts w:ascii="Times New Roman" w:hAnsi="Times New Roman"/>
          <w:iCs/>
          <w:sz w:val="24"/>
          <w:szCs w:val="24"/>
        </w:rPr>
        <w:t xml:space="preserve"> és a </w:t>
      </w:r>
      <w:proofErr w:type="spellStart"/>
      <w:r w:rsidRPr="006869BB">
        <w:rPr>
          <w:rFonts w:ascii="Times New Roman" w:hAnsi="Times New Roman"/>
          <w:iCs/>
          <w:sz w:val="24"/>
          <w:szCs w:val="24"/>
        </w:rPr>
        <w:t>bonyolítói</w:t>
      </w:r>
      <w:proofErr w:type="spellEnd"/>
      <w:r w:rsidRPr="006869BB">
        <w:rPr>
          <w:rFonts w:ascii="Times New Roman" w:hAnsi="Times New Roman"/>
          <w:iCs/>
          <w:sz w:val="24"/>
          <w:szCs w:val="24"/>
        </w:rPr>
        <w:t xml:space="preserve"> jutalék összege is módosul.</w:t>
      </w:r>
    </w:p>
    <w:p w:rsidR="006869BB" w:rsidRPr="006869BB" w:rsidRDefault="006869BB" w:rsidP="006869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6869BB" w:rsidRPr="006869BB" w:rsidRDefault="00A86017" w:rsidP="006869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869BB">
        <w:rPr>
          <w:rFonts w:ascii="Times New Roman" w:hAnsi="Times New Roman"/>
          <w:iCs/>
          <w:sz w:val="24"/>
          <w:szCs w:val="24"/>
        </w:rPr>
        <w:t xml:space="preserve">A </w:t>
      </w:r>
      <w:proofErr w:type="spellStart"/>
      <w:r w:rsidRPr="006869BB">
        <w:rPr>
          <w:rFonts w:ascii="Times New Roman" w:hAnsi="Times New Roman"/>
          <w:iCs/>
          <w:sz w:val="24"/>
          <w:szCs w:val="24"/>
        </w:rPr>
        <w:t>bonyolítói</w:t>
      </w:r>
      <w:proofErr w:type="spellEnd"/>
      <w:r w:rsidRPr="006869BB">
        <w:rPr>
          <w:rFonts w:ascii="Times New Roman" w:hAnsi="Times New Roman"/>
          <w:iCs/>
          <w:sz w:val="24"/>
          <w:szCs w:val="24"/>
        </w:rPr>
        <w:t xml:space="preserve"> szerződés </w:t>
      </w:r>
      <w:r w:rsidR="00854FF3">
        <w:rPr>
          <w:rFonts w:ascii="Times New Roman" w:hAnsi="Times New Roman"/>
          <w:iCs/>
          <w:sz w:val="24"/>
          <w:szCs w:val="24"/>
        </w:rPr>
        <w:t>2</w:t>
      </w:r>
      <w:r w:rsidRPr="006869BB">
        <w:rPr>
          <w:rFonts w:ascii="Times New Roman" w:hAnsi="Times New Roman"/>
          <w:iCs/>
          <w:sz w:val="24"/>
          <w:szCs w:val="24"/>
        </w:rPr>
        <w:t xml:space="preserve">. módosításával a szerződés végösszege bruttó </w:t>
      </w:r>
      <w:r w:rsidR="00E03D9A" w:rsidRPr="00E03D9A">
        <w:rPr>
          <w:rFonts w:ascii="Times New Roman" w:hAnsi="Times New Roman"/>
          <w:iCs/>
          <w:sz w:val="24"/>
          <w:szCs w:val="24"/>
        </w:rPr>
        <w:t xml:space="preserve">56 556 158 </w:t>
      </w:r>
      <w:r w:rsidRPr="006869BB">
        <w:rPr>
          <w:rFonts w:ascii="Times New Roman" w:hAnsi="Times New Roman"/>
          <w:iCs/>
          <w:sz w:val="24"/>
          <w:szCs w:val="24"/>
        </w:rPr>
        <w:t>forintra</w:t>
      </w:r>
      <w:r w:rsidR="00E21FC8">
        <w:rPr>
          <w:rFonts w:ascii="Times New Roman" w:hAnsi="Times New Roman"/>
          <w:iCs/>
          <w:sz w:val="24"/>
          <w:szCs w:val="24"/>
        </w:rPr>
        <w:t xml:space="preserve">, </w:t>
      </w:r>
      <w:r w:rsidR="00D71AFA">
        <w:rPr>
          <w:rFonts w:ascii="Times New Roman" w:hAnsi="Times New Roman"/>
          <w:iCs/>
          <w:sz w:val="24"/>
          <w:szCs w:val="24"/>
        </w:rPr>
        <w:t xml:space="preserve">- </w:t>
      </w:r>
      <w:r w:rsidR="001B423F">
        <w:rPr>
          <w:rFonts w:ascii="Times New Roman" w:hAnsi="Times New Roman"/>
          <w:iCs/>
          <w:sz w:val="24"/>
          <w:szCs w:val="24"/>
        </w:rPr>
        <w:t xml:space="preserve">a </w:t>
      </w:r>
      <w:r w:rsidR="00D71AFA">
        <w:rPr>
          <w:rFonts w:ascii="Times New Roman" w:hAnsi="Times New Roman"/>
          <w:iCs/>
          <w:sz w:val="24"/>
          <w:szCs w:val="24"/>
        </w:rPr>
        <w:t xml:space="preserve">közbeszerzési eljárás többlet időigénye okán – a </w:t>
      </w:r>
      <w:r w:rsidR="001B423F">
        <w:rPr>
          <w:rFonts w:ascii="Times New Roman" w:hAnsi="Times New Roman"/>
          <w:iCs/>
          <w:sz w:val="24"/>
          <w:szCs w:val="24"/>
        </w:rPr>
        <w:t>teljesítés határideje 2026. december 31-re, az elszámolás határideje pedig 2027. február 28-ra</w:t>
      </w:r>
      <w:r w:rsidRPr="006869BB">
        <w:rPr>
          <w:rFonts w:ascii="Times New Roman" w:hAnsi="Times New Roman"/>
          <w:iCs/>
          <w:sz w:val="24"/>
          <w:szCs w:val="24"/>
        </w:rPr>
        <w:t xml:space="preserve"> módosul</w:t>
      </w:r>
      <w:r w:rsidR="00E03D9A">
        <w:rPr>
          <w:rFonts w:ascii="Times New Roman" w:hAnsi="Times New Roman"/>
          <w:iCs/>
          <w:sz w:val="24"/>
          <w:szCs w:val="24"/>
        </w:rPr>
        <w:t xml:space="preserve">. </w:t>
      </w:r>
      <w:r w:rsidRPr="006869BB">
        <w:rPr>
          <w:rFonts w:ascii="Times New Roman" w:hAnsi="Times New Roman"/>
          <w:iCs/>
          <w:sz w:val="24"/>
          <w:szCs w:val="24"/>
        </w:rPr>
        <w:t xml:space="preserve">A </w:t>
      </w:r>
      <w:proofErr w:type="spellStart"/>
      <w:r w:rsidRPr="006869BB">
        <w:rPr>
          <w:rFonts w:ascii="Times New Roman" w:hAnsi="Times New Roman"/>
          <w:iCs/>
          <w:sz w:val="24"/>
          <w:szCs w:val="24"/>
        </w:rPr>
        <w:t>bonyolítói</w:t>
      </w:r>
      <w:proofErr w:type="spellEnd"/>
      <w:r w:rsidRPr="006869BB">
        <w:rPr>
          <w:rFonts w:ascii="Times New Roman" w:hAnsi="Times New Roman"/>
          <w:iCs/>
          <w:sz w:val="24"/>
          <w:szCs w:val="24"/>
        </w:rPr>
        <w:t xml:space="preserve"> szerződés tartalma egyebekben nem változik (</w:t>
      </w:r>
      <w:r w:rsidR="00E7374C">
        <w:rPr>
          <w:rFonts w:ascii="Times New Roman" w:hAnsi="Times New Roman"/>
          <w:iCs/>
          <w:sz w:val="24"/>
          <w:szCs w:val="24"/>
        </w:rPr>
        <w:t xml:space="preserve">a </w:t>
      </w:r>
      <w:r w:rsidRPr="006869BB">
        <w:rPr>
          <w:rFonts w:ascii="Times New Roman" w:hAnsi="Times New Roman"/>
          <w:iCs/>
          <w:sz w:val="24"/>
          <w:szCs w:val="24"/>
        </w:rPr>
        <w:t>határozati javaslat 1. melléklete). A módosításokat a szerződés szövegében dőlt és vastag betűkkel jelezzük.</w:t>
      </w:r>
    </w:p>
    <w:p w:rsidR="007D1358" w:rsidRPr="007D1358" w:rsidRDefault="007D1358" w:rsidP="007D13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15B43" w:rsidRPr="006975D3" w:rsidRDefault="00A86017" w:rsidP="00B15B4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975D3">
        <w:rPr>
          <w:rFonts w:ascii="Times New Roman" w:hAnsi="Times New Roman"/>
          <w:bCs/>
          <w:sz w:val="24"/>
          <w:szCs w:val="24"/>
        </w:rPr>
        <w:t xml:space="preserve">Kérem a Tisztelt </w:t>
      </w:r>
      <w:r w:rsidR="003837A5" w:rsidRPr="006975D3">
        <w:rPr>
          <w:rFonts w:ascii="Times New Roman" w:hAnsi="Times New Roman"/>
          <w:bCs/>
          <w:sz w:val="24"/>
          <w:szCs w:val="24"/>
        </w:rPr>
        <w:t>Bizottságot</w:t>
      </w:r>
      <w:r w:rsidRPr="006975D3">
        <w:rPr>
          <w:rFonts w:ascii="Times New Roman" w:hAnsi="Times New Roman"/>
          <w:bCs/>
          <w:sz w:val="24"/>
          <w:szCs w:val="24"/>
        </w:rPr>
        <w:t xml:space="preserve">, hogy </w:t>
      </w:r>
      <w:r w:rsidR="0074550E" w:rsidRPr="006975D3">
        <w:rPr>
          <w:rFonts w:ascii="Times New Roman" w:hAnsi="Times New Roman"/>
          <w:bCs/>
          <w:i/>
          <w:iCs/>
          <w:sz w:val="24"/>
          <w:szCs w:val="24"/>
        </w:rPr>
        <w:t xml:space="preserve">„Az EVIN Nonprofit </w:t>
      </w:r>
      <w:proofErr w:type="spellStart"/>
      <w:r w:rsidR="0074550E" w:rsidRPr="006975D3">
        <w:rPr>
          <w:rFonts w:ascii="Times New Roman" w:hAnsi="Times New Roman"/>
          <w:bCs/>
          <w:i/>
          <w:iCs/>
          <w:sz w:val="24"/>
          <w:szCs w:val="24"/>
        </w:rPr>
        <w:t>Zrt</w:t>
      </w:r>
      <w:proofErr w:type="spellEnd"/>
      <w:r w:rsidR="0074550E" w:rsidRPr="006975D3">
        <w:rPr>
          <w:rFonts w:ascii="Times New Roman" w:hAnsi="Times New Roman"/>
          <w:bCs/>
          <w:i/>
          <w:iCs/>
          <w:sz w:val="24"/>
          <w:szCs w:val="24"/>
        </w:rPr>
        <w:t>. Akácfa utca 6. szám alatti telephelyének átalakítása”</w:t>
      </w:r>
      <w:r w:rsidR="006975D3">
        <w:rPr>
          <w:rFonts w:ascii="Times New Roman" w:hAnsi="Times New Roman"/>
          <w:bCs/>
          <w:sz w:val="24"/>
          <w:szCs w:val="24"/>
        </w:rPr>
        <w:t xml:space="preserve"> </w:t>
      </w:r>
      <w:r w:rsidRPr="006975D3">
        <w:rPr>
          <w:rFonts w:ascii="Times New Roman" w:hAnsi="Times New Roman"/>
          <w:bCs/>
          <w:sz w:val="24"/>
          <w:szCs w:val="24"/>
        </w:rPr>
        <w:t xml:space="preserve">tárgyú - a határozati javaslat mellékletét képező - </w:t>
      </w:r>
      <w:proofErr w:type="spellStart"/>
      <w:r w:rsidRPr="006975D3">
        <w:rPr>
          <w:rFonts w:ascii="Times New Roman" w:hAnsi="Times New Roman"/>
          <w:bCs/>
          <w:sz w:val="24"/>
          <w:szCs w:val="24"/>
        </w:rPr>
        <w:t>bonyolítói</w:t>
      </w:r>
      <w:proofErr w:type="spellEnd"/>
      <w:r w:rsidRPr="006975D3">
        <w:rPr>
          <w:rFonts w:ascii="Times New Roman" w:hAnsi="Times New Roman"/>
          <w:bCs/>
          <w:sz w:val="24"/>
          <w:szCs w:val="24"/>
        </w:rPr>
        <w:t xml:space="preserve"> szerződés </w:t>
      </w:r>
      <w:r w:rsidR="00D75253" w:rsidRPr="006975D3">
        <w:rPr>
          <w:rFonts w:ascii="Times New Roman" w:hAnsi="Times New Roman"/>
          <w:bCs/>
          <w:sz w:val="24"/>
          <w:szCs w:val="24"/>
        </w:rPr>
        <w:t xml:space="preserve">2. </w:t>
      </w:r>
      <w:r w:rsidR="00E1345B" w:rsidRPr="006975D3">
        <w:rPr>
          <w:rFonts w:ascii="Times New Roman" w:hAnsi="Times New Roman"/>
          <w:bCs/>
          <w:sz w:val="24"/>
          <w:szCs w:val="24"/>
        </w:rPr>
        <w:t xml:space="preserve">módosításához </w:t>
      </w:r>
      <w:r w:rsidRPr="006975D3">
        <w:rPr>
          <w:rFonts w:ascii="Times New Roman" w:hAnsi="Times New Roman"/>
          <w:bCs/>
          <w:sz w:val="24"/>
          <w:szCs w:val="24"/>
        </w:rPr>
        <w:t>hozzájárulni szíveskedjen.</w:t>
      </w:r>
    </w:p>
    <w:p w:rsidR="006975D3" w:rsidRPr="006F0640" w:rsidRDefault="00A86017" w:rsidP="006975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0640">
        <w:rPr>
          <w:rFonts w:ascii="Times New Roman" w:hAnsi="Times New Roman"/>
          <w:sz w:val="24"/>
          <w:szCs w:val="24"/>
        </w:rPr>
        <w:t>A döntési jogosultságot jelen ügyben Budapest Főváros VII. kerület Erzsébetváros Önkormányzata Képviselő-testületének a Budapest Főváros VII. Kerület Erzsébetváros Önkormányzat Képviselő-testületének 35/2025. (IX.24.) önkormányzati rendelete (új Vagyonrendelet) 8. § (1) - (2) bekezdése biztosítja.</w:t>
      </w:r>
    </w:p>
    <w:p w:rsidR="006975D3" w:rsidRPr="006F0640" w:rsidRDefault="006975D3" w:rsidP="006975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75D3" w:rsidRPr="006F0640" w:rsidRDefault="00A86017" w:rsidP="006975D3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6F0640">
        <w:rPr>
          <w:rFonts w:ascii="Times New Roman" w:hAnsi="Times New Roman"/>
          <w:i/>
          <w:iCs/>
          <w:sz w:val="24"/>
          <w:szCs w:val="24"/>
        </w:rPr>
        <w:t>„8. § (1) Budapest Főváros VII. kerület Erzsébetváros Önkormányzata Képviselő-testületének Pénzügyi és Kerületfejlesztési Bizottsága – a továbbiakban: Pénzügyi és Kerületfejlesztési Bizottság – gyakorolja az Önkormányzatot megillető tulajdonosi jogokat az alábbi kivételekkel:</w:t>
      </w:r>
    </w:p>
    <w:p w:rsidR="006975D3" w:rsidRPr="006F0640" w:rsidRDefault="00A86017" w:rsidP="006975D3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proofErr w:type="gramStart"/>
      <w:r w:rsidRPr="006F0640">
        <w:rPr>
          <w:rFonts w:ascii="Times New Roman" w:hAnsi="Times New Roman"/>
          <w:i/>
          <w:iCs/>
          <w:sz w:val="24"/>
          <w:szCs w:val="24"/>
        </w:rPr>
        <w:t>a</w:t>
      </w:r>
      <w:proofErr w:type="gramEnd"/>
      <w:r w:rsidRPr="006F0640">
        <w:rPr>
          <w:rFonts w:ascii="Times New Roman" w:hAnsi="Times New Roman"/>
          <w:i/>
          <w:iCs/>
          <w:sz w:val="24"/>
          <w:szCs w:val="24"/>
        </w:rPr>
        <w:t>) azon tulajdonosi jogkörök, amelyeknek a gyakorlását magasabb szintű jogszabály a Képviselő-testület kizárólagos hatáskörébe utal;</w:t>
      </w:r>
    </w:p>
    <w:p w:rsidR="006975D3" w:rsidRPr="006F0640" w:rsidRDefault="00A86017" w:rsidP="006975D3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6F0640">
        <w:rPr>
          <w:rFonts w:ascii="Times New Roman" w:hAnsi="Times New Roman"/>
          <w:i/>
          <w:iCs/>
          <w:sz w:val="24"/>
          <w:szCs w:val="24"/>
        </w:rPr>
        <w:t>b) azon tulajdonosi jogkörök, amelyeket e rendelet, vagy más önkormányzati rendelet utal a Képviselő-testület, a Képviselő-testület más bizottsága, vagy a polgármester hatáskörébe.</w:t>
      </w:r>
    </w:p>
    <w:p w:rsidR="006975D3" w:rsidRPr="006F0640" w:rsidRDefault="00A86017" w:rsidP="006975D3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6F0640">
        <w:rPr>
          <w:rFonts w:ascii="Times New Roman" w:hAnsi="Times New Roman"/>
          <w:i/>
          <w:iCs/>
          <w:sz w:val="24"/>
          <w:szCs w:val="24"/>
        </w:rPr>
        <w:t>(2) A Képviselő-testület gyakorolja a tulajdonosi jogokat nettó kettőszázmillió forint forgalmi értéket meghaladó vagyonelem, vagy vagyonösszesség esetében;”</w:t>
      </w:r>
    </w:p>
    <w:p w:rsidR="00B15B43" w:rsidRPr="00B15B43" w:rsidRDefault="00B15B43" w:rsidP="00B15B4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B15B43" w:rsidRPr="00B15B43" w:rsidRDefault="00A86017" w:rsidP="00B15B4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B15B43">
        <w:rPr>
          <w:rFonts w:ascii="Times New Roman" w:hAnsi="Times New Roman"/>
          <w:b/>
          <w:bCs/>
          <w:i/>
          <w:sz w:val="24"/>
          <w:szCs w:val="24"/>
        </w:rPr>
        <w:br w:type="page"/>
      </w:r>
    </w:p>
    <w:p w:rsidR="00B15B43" w:rsidRDefault="00E7374C" w:rsidP="008A4D03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lastRenderedPageBreak/>
        <w:t>Határozati javaslat</w:t>
      </w:r>
    </w:p>
    <w:p w:rsidR="00595907" w:rsidRPr="00A01931" w:rsidRDefault="00595907" w:rsidP="008A4D03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B15B43" w:rsidRPr="00133974" w:rsidRDefault="00491AE3" w:rsidP="001339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  <w:u w:val="single"/>
        </w:rPr>
      </w:pP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  Főváros</w:t>
      </w:r>
      <w:proofErr w:type="gramEnd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  VII.  Kerület   Erzsébetváros   Önkormányzata  Képviselő–testülete </w:t>
      </w:r>
      <w:bookmarkStart w:id="3" w:name="_GoBack"/>
      <w:bookmarkEnd w:id="3"/>
      <w:r w:rsidR="00900646" w:rsidRPr="00133974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Pénzügyi és Kerületfejlesztési Bizottsága </w:t>
      </w:r>
      <w:r w:rsidR="00A86017" w:rsidRPr="00133974">
        <w:rPr>
          <w:rFonts w:ascii="Times New Roman" w:hAnsi="Times New Roman"/>
          <w:b/>
          <w:bCs/>
          <w:iCs/>
          <w:sz w:val="24"/>
          <w:szCs w:val="24"/>
          <w:u w:val="single"/>
        </w:rPr>
        <w:t>…./2026. (</w:t>
      </w:r>
      <w:r w:rsidR="006A6233" w:rsidRPr="00133974">
        <w:rPr>
          <w:rFonts w:ascii="Times New Roman" w:hAnsi="Times New Roman"/>
          <w:b/>
          <w:bCs/>
          <w:iCs/>
          <w:sz w:val="24"/>
          <w:szCs w:val="24"/>
          <w:u w:val="single"/>
        </w:rPr>
        <w:t>V</w:t>
      </w:r>
      <w:r w:rsidR="00A86017" w:rsidRPr="00133974">
        <w:rPr>
          <w:rFonts w:ascii="Times New Roman" w:hAnsi="Times New Roman"/>
          <w:b/>
          <w:bCs/>
          <w:iCs/>
          <w:sz w:val="24"/>
          <w:szCs w:val="24"/>
          <w:u w:val="single"/>
        </w:rPr>
        <w:t>I.</w:t>
      </w:r>
      <w:r w:rsidR="00900646" w:rsidRPr="00133974">
        <w:rPr>
          <w:rFonts w:ascii="Times New Roman" w:hAnsi="Times New Roman"/>
          <w:b/>
          <w:bCs/>
          <w:iCs/>
          <w:sz w:val="24"/>
          <w:szCs w:val="24"/>
          <w:u w:val="single"/>
        </w:rPr>
        <w:t>15</w:t>
      </w:r>
      <w:r w:rsidR="00A86017" w:rsidRPr="00133974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.) határozata az EVIN Nonprofit </w:t>
      </w:r>
      <w:proofErr w:type="spellStart"/>
      <w:r w:rsidR="00A86017" w:rsidRPr="00133974">
        <w:rPr>
          <w:rFonts w:ascii="Times New Roman" w:hAnsi="Times New Roman"/>
          <w:b/>
          <w:bCs/>
          <w:iCs/>
          <w:sz w:val="24"/>
          <w:szCs w:val="24"/>
          <w:u w:val="single"/>
        </w:rPr>
        <w:t>Zrt</w:t>
      </w:r>
      <w:proofErr w:type="spellEnd"/>
      <w:r w:rsidR="00A86017" w:rsidRPr="00133974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. és Budapest Főváros VII. kerület Erzsébetváros Önkormányzata között </w:t>
      </w:r>
      <w:r w:rsidR="0074550E" w:rsidRPr="00133974">
        <w:rPr>
          <w:rFonts w:ascii="Times New Roman" w:hAnsi="Times New Roman"/>
          <w:b/>
          <w:bCs/>
          <w:sz w:val="24"/>
          <w:szCs w:val="24"/>
          <w:u w:val="single"/>
        </w:rPr>
        <w:t xml:space="preserve">„Az EVIN Nonprofit </w:t>
      </w:r>
      <w:proofErr w:type="spellStart"/>
      <w:r w:rsidR="0074550E" w:rsidRPr="00133974">
        <w:rPr>
          <w:rFonts w:ascii="Times New Roman" w:hAnsi="Times New Roman"/>
          <w:b/>
          <w:bCs/>
          <w:sz w:val="24"/>
          <w:szCs w:val="24"/>
          <w:u w:val="single"/>
        </w:rPr>
        <w:t>Zrt</w:t>
      </w:r>
      <w:proofErr w:type="spellEnd"/>
      <w:r w:rsidR="0074550E" w:rsidRPr="00133974">
        <w:rPr>
          <w:rFonts w:ascii="Times New Roman" w:hAnsi="Times New Roman"/>
          <w:b/>
          <w:bCs/>
          <w:sz w:val="24"/>
          <w:szCs w:val="24"/>
          <w:u w:val="single"/>
        </w:rPr>
        <w:t>. Akácfa utca 6. szám alatti telephelyének átalakítása”</w:t>
      </w:r>
      <w:r w:rsidR="00A86017" w:rsidRPr="00133974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 tárgyú </w:t>
      </w:r>
      <w:proofErr w:type="spellStart"/>
      <w:r w:rsidR="00A86017" w:rsidRPr="00133974">
        <w:rPr>
          <w:rFonts w:ascii="Times New Roman" w:hAnsi="Times New Roman"/>
          <w:b/>
          <w:bCs/>
          <w:iCs/>
          <w:sz w:val="24"/>
          <w:szCs w:val="24"/>
          <w:u w:val="single"/>
        </w:rPr>
        <w:t>bonyolítói</w:t>
      </w:r>
      <w:proofErr w:type="spellEnd"/>
      <w:r w:rsidR="00A86017" w:rsidRPr="00133974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 szerződés </w:t>
      </w:r>
      <w:r w:rsidR="001B03A7" w:rsidRPr="00133974">
        <w:rPr>
          <w:rFonts w:ascii="Times New Roman" w:hAnsi="Times New Roman"/>
          <w:b/>
          <w:bCs/>
          <w:iCs/>
          <w:sz w:val="24"/>
          <w:szCs w:val="24"/>
          <w:u w:val="single"/>
        </w:rPr>
        <w:t>2. módosításának jóváhagyásáról</w:t>
      </w:r>
    </w:p>
    <w:p w:rsidR="00B15B43" w:rsidRPr="00A01931" w:rsidRDefault="00B15B43" w:rsidP="00B15B4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iCs/>
          <w:sz w:val="24"/>
          <w:szCs w:val="24"/>
          <w:lang w:val="x-none"/>
        </w:rPr>
      </w:pPr>
    </w:p>
    <w:p w:rsidR="00B15B43" w:rsidRPr="00A01931" w:rsidRDefault="00A86017" w:rsidP="00B15B4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A01931">
        <w:rPr>
          <w:rFonts w:ascii="Times New Roman" w:hAnsi="Times New Roman"/>
          <w:bCs/>
          <w:iCs/>
          <w:sz w:val="24"/>
          <w:szCs w:val="24"/>
        </w:rPr>
        <w:t xml:space="preserve">Budapest Főváros VII. kerület Erzsébetváros </w:t>
      </w:r>
      <w:proofErr w:type="gramStart"/>
      <w:r w:rsidRPr="00A01931">
        <w:rPr>
          <w:rFonts w:ascii="Times New Roman" w:hAnsi="Times New Roman"/>
          <w:bCs/>
          <w:iCs/>
          <w:sz w:val="24"/>
          <w:szCs w:val="24"/>
        </w:rPr>
        <w:t>Önkormányzatának</w:t>
      </w:r>
      <w:proofErr w:type="gramEnd"/>
      <w:r w:rsidRPr="00A01931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6D16F6" w:rsidRPr="006D16F6">
        <w:rPr>
          <w:rFonts w:ascii="Times New Roman" w:hAnsi="Times New Roman"/>
          <w:bCs/>
          <w:iCs/>
          <w:sz w:val="24"/>
          <w:szCs w:val="24"/>
        </w:rPr>
        <w:t>Képviselő-testületének Pénzügyi és Kerületfejlesztési Bizottsága</w:t>
      </w:r>
      <w:r w:rsidRPr="00A01931">
        <w:rPr>
          <w:rFonts w:ascii="Times New Roman" w:hAnsi="Times New Roman"/>
          <w:bCs/>
          <w:iCs/>
          <w:sz w:val="24"/>
          <w:szCs w:val="24"/>
        </w:rPr>
        <w:t xml:space="preserve"> úgy dönt, hogy </w:t>
      </w:r>
    </w:p>
    <w:p w:rsidR="00135611" w:rsidRPr="00A01931" w:rsidRDefault="00135611" w:rsidP="00135611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A01931">
        <w:rPr>
          <w:rFonts w:ascii="Times New Roman" w:hAnsi="Times New Roman"/>
          <w:bCs/>
          <w:iCs/>
          <w:sz w:val="24"/>
          <w:szCs w:val="24"/>
        </w:rPr>
        <w:t xml:space="preserve">hozzájárul a határozat mellékletét képező </w:t>
      </w:r>
      <w:r w:rsidRPr="0074550E">
        <w:rPr>
          <w:rFonts w:ascii="Times New Roman" w:hAnsi="Times New Roman"/>
          <w:bCs/>
          <w:i/>
          <w:sz w:val="24"/>
          <w:szCs w:val="24"/>
        </w:rPr>
        <w:t xml:space="preserve">„Az EVIN Nonprofit </w:t>
      </w:r>
      <w:proofErr w:type="spellStart"/>
      <w:r w:rsidRPr="0074550E">
        <w:rPr>
          <w:rFonts w:ascii="Times New Roman" w:hAnsi="Times New Roman"/>
          <w:bCs/>
          <w:i/>
          <w:sz w:val="24"/>
          <w:szCs w:val="24"/>
        </w:rPr>
        <w:t>Zrt</w:t>
      </w:r>
      <w:proofErr w:type="spellEnd"/>
      <w:r w:rsidRPr="0074550E">
        <w:rPr>
          <w:rFonts w:ascii="Times New Roman" w:hAnsi="Times New Roman"/>
          <w:bCs/>
          <w:i/>
          <w:sz w:val="24"/>
          <w:szCs w:val="24"/>
        </w:rPr>
        <w:t>. Akácfa utca 6. szám alatti telephelyének átalakítása”</w:t>
      </w:r>
      <w:r w:rsidRPr="00A01931">
        <w:rPr>
          <w:rFonts w:ascii="Times New Roman" w:hAnsi="Times New Roman"/>
          <w:bCs/>
          <w:iCs/>
          <w:sz w:val="24"/>
          <w:szCs w:val="24"/>
        </w:rPr>
        <w:t xml:space="preserve"> tárgyú, </w:t>
      </w:r>
      <w:proofErr w:type="spellStart"/>
      <w:r w:rsidRPr="00A01931">
        <w:rPr>
          <w:rFonts w:ascii="Times New Roman" w:hAnsi="Times New Roman"/>
          <w:bCs/>
          <w:iCs/>
          <w:sz w:val="24"/>
          <w:szCs w:val="24"/>
        </w:rPr>
        <w:t>bonyolítói</w:t>
      </w:r>
      <w:proofErr w:type="spellEnd"/>
      <w:r w:rsidRPr="00A01931">
        <w:rPr>
          <w:rFonts w:ascii="Times New Roman" w:hAnsi="Times New Roman"/>
          <w:bCs/>
          <w:iCs/>
          <w:sz w:val="24"/>
          <w:szCs w:val="24"/>
        </w:rPr>
        <w:t xml:space="preserve"> szerződés </w:t>
      </w:r>
      <w:r>
        <w:rPr>
          <w:rFonts w:ascii="Times New Roman" w:hAnsi="Times New Roman"/>
          <w:bCs/>
          <w:iCs/>
          <w:sz w:val="24"/>
          <w:szCs w:val="24"/>
        </w:rPr>
        <w:t xml:space="preserve">2. </w:t>
      </w:r>
      <w:r w:rsidRPr="00A01931">
        <w:rPr>
          <w:rFonts w:ascii="Times New Roman" w:hAnsi="Times New Roman"/>
          <w:bCs/>
          <w:iCs/>
          <w:sz w:val="24"/>
          <w:szCs w:val="24"/>
        </w:rPr>
        <w:t>módosításához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5231C9">
        <w:rPr>
          <w:rFonts w:ascii="Times New Roman" w:hAnsi="Times New Roman"/>
          <w:bCs/>
          <w:iCs/>
          <w:sz w:val="24"/>
          <w:szCs w:val="24"/>
        </w:rPr>
        <w:t xml:space="preserve">és a szükséges </w:t>
      </w:r>
      <w:r w:rsidRPr="00C934FB">
        <w:rPr>
          <w:rFonts w:ascii="Times New Roman" w:hAnsi="Times New Roman"/>
          <w:bCs/>
          <w:iCs/>
          <w:sz w:val="24"/>
          <w:szCs w:val="24"/>
        </w:rPr>
        <w:t>7 643 762 Ft</w:t>
      </w:r>
      <w:r w:rsidRPr="005231C9">
        <w:rPr>
          <w:rFonts w:ascii="Times New Roman" w:hAnsi="Times New Roman"/>
          <w:bCs/>
          <w:iCs/>
          <w:sz w:val="24"/>
          <w:szCs w:val="24"/>
        </w:rPr>
        <w:t xml:space="preserve"> összegű többletforrás biztosításához, amelynek eredményeként a </w:t>
      </w:r>
      <w:proofErr w:type="spellStart"/>
      <w:r w:rsidRPr="005231C9">
        <w:rPr>
          <w:rFonts w:ascii="Times New Roman" w:hAnsi="Times New Roman"/>
          <w:bCs/>
          <w:iCs/>
          <w:sz w:val="24"/>
          <w:szCs w:val="24"/>
        </w:rPr>
        <w:t>bonyolítói</w:t>
      </w:r>
      <w:proofErr w:type="spellEnd"/>
      <w:r w:rsidRPr="005231C9">
        <w:rPr>
          <w:rFonts w:ascii="Times New Roman" w:hAnsi="Times New Roman"/>
          <w:bCs/>
          <w:iCs/>
          <w:sz w:val="24"/>
          <w:szCs w:val="24"/>
        </w:rPr>
        <w:t xml:space="preserve"> szerződés módosított bruttó értéke </w:t>
      </w:r>
      <w:r w:rsidRPr="00AD69D1">
        <w:rPr>
          <w:rFonts w:ascii="Times New Roman" w:hAnsi="Times New Roman"/>
          <w:bCs/>
          <w:iCs/>
          <w:sz w:val="24"/>
          <w:szCs w:val="24"/>
        </w:rPr>
        <w:t>56 556 158 Ft</w:t>
      </w:r>
      <w:r w:rsidRPr="005231C9">
        <w:rPr>
          <w:rFonts w:ascii="Times New Roman" w:hAnsi="Times New Roman"/>
          <w:bCs/>
          <w:iCs/>
          <w:sz w:val="24"/>
          <w:szCs w:val="24"/>
        </w:rPr>
        <w:t>-ra emelkedik.</w:t>
      </w:r>
    </w:p>
    <w:p w:rsidR="00B15B43" w:rsidRPr="00133974" w:rsidRDefault="00A86017" w:rsidP="00B15B43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133974">
        <w:rPr>
          <w:rFonts w:ascii="Times New Roman" w:hAnsi="Times New Roman"/>
          <w:bCs/>
          <w:iCs/>
          <w:sz w:val="24"/>
          <w:szCs w:val="24"/>
        </w:rPr>
        <w:t xml:space="preserve">Felkéri a Polgármestert és az EVIN Nonprofit </w:t>
      </w:r>
      <w:proofErr w:type="spellStart"/>
      <w:r w:rsidRPr="00133974">
        <w:rPr>
          <w:rFonts w:ascii="Times New Roman" w:hAnsi="Times New Roman"/>
          <w:bCs/>
          <w:iCs/>
          <w:sz w:val="24"/>
          <w:szCs w:val="24"/>
        </w:rPr>
        <w:t>Zrt</w:t>
      </w:r>
      <w:proofErr w:type="spellEnd"/>
      <w:r w:rsidRPr="00133974">
        <w:rPr>
          <w:rFonts w:ascii="Times New Roman" w:hAnsi="Times New Roman"/>
          <w:bCs/>
          <w:iCs/>
          <w:sz w:val="24"/>
          <w:szCs w:val="24"/>
        </w:rPr>
        <w:t xml:space="preserve">. vezérigazgatóját a határozat mellékletét képező </w:t>
      </w:r>
      <w:r w:rsidR="00910036" w:rsidRPr="00133974">
        <w:rPr>
          <w:rFonts w:ascii="Times New Roman" w:hAnsi="Times New Roman"/>
          <w:bCs/>
          <w:iCs/>
          <w:sz w:val="24"/>
          <w:szCs w:val="24"/>
        </w:rPr>
        <w:t xml:space="preserve">módosított </w:t>
      </w:r>
      <w:proofErr w:type="spellStart"/>
      <w:r w:rsidRPr="00133974">
        <w:rPr>
          <w:rFonts w:ascii="Times New Roman" w:hAnsi="Times New Roman"/>
          <w:bCs/>
          <w:iCs/>
          <w:sz w:val="24"/>
          <w:szCs w:val="24"/>
        </w:rPr>
        <w:t>bonyolítói</w:t>
      </w:r>
      <w:proofErr w:type="spellEnd"/>
      <w:r w:rsidRPr="00133974">
        <w:rPr>
          <w:rFonts w:ascii="Times New Roman" w:hAnsi="Times New Roman"/>
          <w:bCs/>
          <w:iCs/>
          <w:sz w:val="24"/>
          <w:szCs w:val="24"/>
        </w:rPr>
        <w:t xml:space="preserve"> szerződés aláírására.</w:t>
      </w:r>
    </w:p>
    <w:p w:rsidR="004843E9" w:rsidRPr="00A01931" w:rsidRDefault="004843E9" w:rsidP="004843E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B15B43" w:rsidRPr="00A01931" w:rsidRDefault="00A86017" w:rsidP="00E737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A01931">
        <w:rPr>
          <w:rFonts w:ascii="Times New Roman" w:hAnsi="Times New Roman"/>
          <w:b/>
          <w:bCs/>
          <w:iCs/>
          <w:sz w:val="24"/>
          <w:szCs w:val="24"/>
          <w:u w:val="single"/>
        </w:rPr>
        <w:t>Felelős</w:t>
      </w:r>
      <w:r w:rsidRPr="00A01931">
        <w:rPr>
          <w:rFonts w:ascii="Times New Roman" w:hAnsi="Times New Roman"/>
          <w:bCs/>
          <w:iCs/>
          <w:sz w:val="24"/>
          <w:szCs w:val="24"/>
        </w:rPr>
        <w:t>:</w:t>
      </w:r>
      <w:r w:rsidRPr="00A01931">
        <w:rPr>
          <w:rFonts w:ascii="Times New Roman" w:hAnsi="Times New Roman"/>
          <w:bCs/>
          <w:iCs/>
          <w:sz w:val="24"/>
          <w:szCs w:val="24"/>
        </w:rPr>
        <w:tab/>
        <w:t>Niedermüller Péter polgármester</w:t>
      </w:r>
    </w:p>
    <w:p w:rsidR="00B15B43" w:rsidRPr="00A01931" w:rsidRDefault="00A86017" w:rsidP="00E737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A01931">
        <w:rPr>
          <w:rFonts w:ascii="Times New Roman" w:hAnsi="Times New Roman"/>
          <w:b/>
          <w:bCs/>
          <w:iCs/>
          <w:sz w:val="24"/>
          <w:szCs w:val="24"/>
          <w:u w:val="single"/>
        </w:rPr>
        <w:t>Határidő</w:t>
      </w:r>
      <w:r w:rsidRPr="00A01931">
        <w:rPr>
          <w:rFonts w:ascii="Times New Roman" w:hAnsi="Times New Roman"/>
          <w:bCs/>
          <w:iCs/>
          <w:sz w:val="24"/>
          <w:szCs w:val="24"/>
        </w:rPr>
        <w:t>:</w:t>
      </w:r>
      <w:r w:rsidRPr="00A01931">
        <w:rPr>
          <w:rFonts w:ascii="Times New Roman" w:hAnsi="Times New Roman"/>
          <w:bCs/>
          <w:iCs/>
          <w:sz w:val="24"/>
          <w:szCs w:val="24"/>
        </w:rPr>
        <w:tab/>
        <w:t xml:space="preserve">1. pont tekintetében 2026. </w:t>
      </w:r>
      <w:r w:rsidR="008A4D03" w:rsidRPr="00A01931">
        <w:rPr>
          <w:rFonts w:ascii="Times New Roman" w:hAnsi="Times New Roman"/>
          <w:bCs/>
          <w:iCs/>
          <w:sz w:val="24"/>
          <w:szCs w:val="24"/>
        </w:rPr>
        <w:t xml:space="preserve">június </w:t>
      </w:r>
      <w:r w:rsidR="006D16F6" w:rsidRPr="00A01931">
        <w:rPr>
          <w:rFonts w:ascii="Times New Roman" w:hAnsi="Times New Roman"/>
          <w:bCs/>
          <w:iCs/>
          <w:sz w:val="24"/>
          <w:szCs w:val="24"/>
        </w:rPr>
        <w:t>1</w:t>
      </w:r>
      <w:r w:rsidR="006D16F6">
        <w:rPr>
          <w:rFonts w:ascii="Times New Roman" w:hAnsi="Times New Roman"/>
          <w:bCs/>
          <w:iCs/>
          <w:sz w:val="24"/>
          <w:szCs w:val="24"/>
        </w:rPr>
        <w:t>5</w:t>
      </w:r>
      <w:r w:rsidR="00133974">
        <w:rPr>
          <w:rFonts w:ascii="Times New Roman" w:hAnsi="Times New Roman"/>
          <w:bCs/>
          <w:iCs/>
          <w:sz w:val="24"/>
          <w:szCs w:val="24"/>
        </w:rPr>
        <w:t>.</w:t>
      </w:r>
    </w:p>
    <w:p w:rsidR="00B15B43" w:rsidRPr="00A01931" w:rsidRDefault="00A86017" w:rsidP="00E7374C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jc w:val="both"/>
        <w:rPr>
          <w:rFonts w:ascii="Times New Roman" w:hAnsi="Times New Roman"/>
          <w:bCs/>
          <w:iCs/>
          <w:sz w:val="24"/>
          <w:szCs w:val="24"/>
        </w:rPr>
      </w:pPr>
      <w:r w:rsidRPr="00A01931">
        <w:rPr>
          <w:rFonts w:ascii="Times New Roman" w:hAnsi="Times New Roman"/>
          <w:bCs/>
          <w:iCs/>
          <w:sz w:val="24"/>
          <w:szCs w:val="24"/>
        </w:rPr>
        <w:t xml:space="preserve">2. pont tekintetében 2026. </w:t>
      </w:r>
      <w:r w:rsidR="008A4D03" w:rsidRPr="00A01931">
        <w:rPr>
          <w:rFonts w:ascii="Times New Roman" w:hAnsi="Times New Roman"/>
          <w:bCs/>
          <w:iCs/>
          <w:sz w:val="24"/>
          <w:szCs w:val="24"/>
        </w:rPr>
        <w:t>június 3</w:t>
      </w:r>
      <w:r w:rsidRPr="00A01931">
        <w:rPr>
          <w:rFonts w:ascii="Times New Roman" w:hAnsi="Times New Roman"/>
          <w:bCs/>
          <w:iCs/>
          <w:sz w:val="24"/>
          <w:szCs w:val="24"/>
        </w:rPr>
        <w:t>0.</w:t>
      </w:r>
    </w:p>
    <w:p w:rsidR="00595907" w:rsidRDefault="00595907" w:rsidP="00B15B4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iCs/>
          <w:sz w:val="24"/>
          <w:szCs w:val="24"/>
          <w:lang w:val="x-none"/>
        </w:rPr>
      </w:pPr>
    </w:p>
    <w:p w:rsidR="00E7374C" w:rsidRPr="00FE59B2" w:rsidRDefault="00E7374C" w:rsidP="00E737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A0966A93998241FD849EEFE915A5FAE7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A0966A93998241FD849EEFE915A5FAE7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június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A0966A93998241FD849EEFE915A5FAE7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E7374C" w:rsidRPr="00A74E62" w:rsidRDefault="00E7374C" w:rsidP="00E7374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7374C" w:rsidRPr="00436FFB" w:rsidRDefault="00E7374C" w:rsidP="00E7374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7374C" w:rsidRPr="00036EED" w:rsidRDefault="00E7374C" w:rsidP="00E7374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625C55FEF5AC475CA9AD25E028692C14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B15B43" w:rsidRDefault="00E7374C" w:rsidP="00E7374C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625C55FEF5AC475CA9AD25E028692C1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E7374C" w:rsidRPr="00A01931" w:rsidRDefault="00E7374C" w:rsidP="00E7374C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B15B43" w:rsidRPr="00A01931" w:rsidRDefault="00E7374C" w:rsidP="00B15B4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Előterjesztés mellékletek</w:t>
      </w:r>
      <w:r w:rsidR="00A86017" w:rsidRPr="00A01931">
        <w:rPr>
          <w:rFonts w:ascii="Times New Roman" w:hAnsi="Times New Roman"/>
          <w:bCs/>
          <w:iCs/>
          <w:sz w:val="24"/>
          <w:szCs w:val="24"/>
        </w:rPr>
        <w:t>:</w:t>
      </w:r>
    </w:p>
    <w:p w:rsidR="00B15B43" w:rsidRPr="00A01931" w:rsidRDefault="00A86017" w:rsidP="00E7374C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A01931">
        <w:rPr>
          <w:rFonts w:ascii="Times New Roman" w:hAnsi="Times New Roman"/>
          <w:bCs/>
          <w:iCs/>
          <w:sz w:val="24"/>
          <w:szCs w:val="24"/>
        </w:rPr>
        <w:t>melléklet –</w:t>
      </w:r>
      <w:r w:rsidR="00133974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133974">
        <w:rPr>
          <w:rFonts w:ascii="Times New Roman" w:hAnsi="Times New Roman"/>
          <w:bCs/>
          <w:iCs/>
          <w:sz w:val="24"/>
          <w:szCs w:val="24"/>
        </w:rPr>
        <w:t>Bonyolítói</w:t>
      </w:r>
      <w:proofErr w:type="spellEnd"/>
      <w:r w:rsidR="00133974">
        <w:rPr>
          <w:rFonts w:ascii="Times New Roman" w:hAnsi="Times New Roman"/>
          <w:bCs/>
          <w:iCs/>
          <w:sz w:val="24"/>
          <w:szCs w:val="24"/>
        </w:rPr>
        <w:t xml:space="preserve"> szerződés </w:t>
      </w:r>
      <w:r w:rsidR="00205B7B">
        <w:rPr>
          <w:rFonts w:ascii="Times New Roman" w:hAnsi="Times New Roman"/>
          <w:bCs/>
          <w:iCs/>
          <w:sz w:val="24"/>
          <w:szCs w:val="24"/>
        </w:rPr>
        <w:t>Akácfa u. 6. iroda átalakítása</w:t>
      </w:r>
    </w:p>
    <w:p w:rsidR="006E3F0A" w:rsidRPr="00A01931" w:rsidRDefault="00A86017" w:rsidP="00E7374C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A01931">
        <w:rPr>
          <w:rFonts w:ascii="Times New Roman" w:hAnsi="Times New Roman"/>
          <w:bCs/>
          <w:iCs/>
          <w:sz w:val="24"/>
          <w:szCs w:val="24"/>
        </w:rPr>
        <w:t xml:space="preserve"> melléklet – </w:t>
      </w:r>
      <w:proofErr w:type="spellStart"/>
      <w:r w:rsidRPr="00A01931">
        <w:rPr>
          <w:rFonts w:ascii="Times New Roman" w:hAnsi="Times New Roman"/>
          <w:bCs/>
          <w:iCs/>
          <w:sz w:val="24"/>
          <w:szCs w:val="24"/>
        </w:rPr>
        <w:t>Bon</w:t>
      </w:r>
      <w:r w:rsidR="00133974">
        <w:rPr>
          <w:rFonts w:ascii="Times New Roman" w:hAnsi="Times New Roman"/>
          <w:bCs/>
          <w:iCs/>
          <w:sz w:val="24"/>
          <w:szCs w:val="24"/>
        </w:rPr>
        <w:t>yolítói</w:t>
      </w:r>
      <w:proofErr w:type="spellEnd"/>
      <w:r w:rsidR="00133974">
        <w:rPr>
          <w:rFonts w:ascii="Times New Roman" w:hAnsi="Times New Roman"/>
          <w:bCs/>
          <w:iCs/>
          <w:sz w:val="24"/>
          <w:szCs w:val="24"/>
        </w:rPr>
        <w:t xml:space="preserve"> szerződés 1. </w:t>
      </w:r>
      <w:proofErr w:type="gramStart"/>
      <w:r w:rsidR="00133974">
        <w:rPr>
          <w:rFonts w:ascii="Times New Roman" w:hAnsi="Times New Roman"/>
          <w:bCs/>
          <w:iCs/>
          <w:sz w:val="24"/>
          <w:szCs w:val="24"/>
        </w:rPr>
        <w:t xml:space="preserve">módosítása </w:t>
      </w:r>
      <w:r w:rsidR="00205B7B" w:rsidRPr="00205B7B">
        <w:t xml:space="preserve"> </w:t>
      </w:r>
      <w:r w:rsidR="00205B7B" w:rsidRPr="00205B7B">
        <w:rPr>
          <w:rFonts w:ascii="Times New Roman" w:hAnsi="Times New Roman"/>
          <w:bCs/>
          <w:iCs/>
          <w:sz w:val="24"/>
          <w:szCs w:val="24"/>
        </w:rPr>
        <w:t>Akácfa</w:t>
      </w:r>
      <w:proofErr w:type="gramEnd"/>
      <w:r w:rsidR="00205B7B" w:rsidRPr="00205B7B">
        <w:rPr>
          <w:rFonts w:ascii="Times New Roman" w:hAnsi="Times New Roman"/>
          <w:bCs/>
          <w:iCs/>
          <w:sz w:val="24"/>
          <w:szCs w:val="24"/>
        </w:rPr>
        <w:t xml:space="preserve"> u. 6. iroda átalakítása</w:t>
      </w:r>
    </w:p>
    <w:p w:rsidR="00B15B43" w:rsidRPr="00A01931" w:rsidRDefault="00B15B43" w:rsidP="00B15B4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B15B43" w:rsidRPr="00E7374C" w:rsidRDefault="00E7374C" w:rsidP="00B15B4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Határozati javaslat melléklet</w:t>
      </w:r>
      <w:r w:rsidR="00A86017" w:rsidRPr="00A01931">
        <w:rPr>
          <w:rFonts w:ascii="Times New Roman" w:hAnsi="Times New Roman"/>
          <w:bCs/>
          <w:iCs/>
          <w:sz w:val="24"/>
          <w:szCs w:val="24"/>
        </w:rPr>
        <w:t>:</w:t>
      </w:r>
    </w:p>
    <w:p w:rsidR="00B15B43" w:rsidRPr="00A01931" w:rsidRDefault="00A86017" w:rsidP="00B15B43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A01931">
        <w:rPr>
          <w:rFonts w:ascii="Times New Roman" w:hAnsi="Times New Roman"/>
          <w:bCs/>
          <w:iCs/>
          <w:sz w:val="24"/>
          <w:szCs w:val="24"/>
        </w:rPr>
        <w:t xml:space="preserve">melléklet - </w:t>
      </w:r>
      <w:proofErr w:type="spellStart"/>
      <w:r w:rsidRPr="00A01931">
        <w:rPr>
          <w:rFonts w:ascii="Times New Roman" w:hAnsi="Times New Roman"/>
          <w:bCs/>
          <w:iCs/>
          <w:sz w:val="24"/>
          <w:szCs w:val="24"/>
        </w:rPr>
        <w:t>Bonyolítói</w:t>
      </w:r>
      <w:proofErr w:type="spellEnd"/>
      <w:r w:rsidRPr="00A01931">
        <w:rPr>
          <w:rFonts w:ascii="Times New Roman" w:hAnsi="Times New Roman"/>
          <w:bCs/>
          <w:iCs/>
          <w:sz w:val="24"/>
          <w:szCs w:val="24"/>
        </w:rPr>
        <w:t xml:space="preserve"> szerződés </w:t>
      </w:r>
      <w:r w:rsidR="00124B50" w:rsidRPr="00A01931">
        <w:rPr>
          <w:rFonts w:ascii="Times New Roman" w:hAnsi="Times New Roman"/>
          <w:bCs/>
          <w:iCs/>
          <w:sz w:val="24"/>
          <w:szCs w:val="24"/>
        </w:rPr>
        <w:t xml:space="preserve">2. módosítása </w:t>
      </w:r>
      <w:r w:rsidRPr="00A01931">
        <w:rPr>
          <w:rFonts w:ascii="Times New Roman" w:hAnsi="Times New Roman"/>
          <w:bCs/>
          <w:iCs/>
          <w:sz w:val="24"/>
          <w:szCs w:val="24"/>
        </w:rPr>
        <w:t>(melléklettel együtt</w:t>
      </w:r>
      <w:r w:rsidR="00124B50" w:rsidRPr="00A01931">
        <w:rPr>
          <w:rFonts w:ascii="Times New Roman" w:hAnsi="Times New Roman"/>
          <w:bCs/>
          <w:iCs/>
          <w:sz w:val="24"/>
          <w:szCs w:val="24"/>
        </w:rPr>
        <w:t>)</w:t>
      </w:r>
      <w:r w:rsidR="00133974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205B7B" w:rsidRPr="00205B7B">
        <w:rPr>
          <w:rFonts w:ascii="Times New Roman" w:hAnsi="Times New Roman"/>
          <w:bCs/>
          <w:iCs/>
          <w:sz w:val="24"/>
          <w:szCs w:val="24"/>
        </w:rPr>
        <w:t>Akácfa u. 6. iroda átalakítása</w:t>
      </w:r>
    </w:p>
    <w:bookmarkEnd w:id="0"/>
    <w:bookmarkEnd w:id="1"/>
    <w:p w:rsidR="00A54C2E" w:rsidRPr="009B57BA" w:rsidRDefault="00A54C2E" w:rsidP="00B15B4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2"/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78C5" w:rsidRDefault="00BA78C5">
      <w:pPr>
        <w:spacing w:after="0" w:line="240" w:lineRule="auto"/>
      </w:pPr>
      <w:r>
        <w:separator/>
      </w:r>
    </w:p>
  </w:endnote>
  <w:endnote w:type="continuationSeparator" w:id="0">
    <w:p w:rsidR="00BA78C5" w:rsidRDefault="00BA78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A86017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491AE3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78C5" w:rsidRDefault="00BA78C5">
      <w:pPr>
        <w:spacing w:after="0" w:line="240" w:lineRule="auto"/>
      </w:pPr>
      <w:r>
        <w:separator/>
      </w:r>
    </w:p>
  </w:footnote>
  <w:footnote w:type="continuationSeparator" w:id="0">
    <w:p w:rsidR="00BA78C5" w:rsidRDefault="00BA78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C09EFD9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99AAD7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DD2F2F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CEE971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0447D5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626A8A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BAA6EF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C3282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71895B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E66680B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4A05B06" w:tentative="1">
      <w:start w:val="1"/>
      <w:numFmt w:val="lowerLetter"/>
      <w:lvlText w:val="%2."/>
      <w:lvlJc w:val="left"/>
      <w:pPr>
        <w:ind w:left="1440" w:hanging="360"/>
      </w:pPr>
    </w:lvl>
    <w:lvl w:ilvl="2" w:tplc="7EB20724" w:tentative="1">
      <w:start w:val="1"/>
      <w:numFmt w:val="lowerRoman"/>
      <w:lvlText w:val="%3."/>
      <w:lvlJc w:val="right"/>
      <w:pPr>
        <w:ind w:left="2160" w:hanging="180"/>
      </w:pPr>
    </w:lvl>
    <w:lvl w:ilvl="3" w:tplc="629EABE6" w:tentative="1">
      <w:start w:val="1"/>
      <w:numFmt w:val="decimal"/>
      <w:lvlText w:val="%4."/>
      <w:lvlJc w:val="left"/>
      <w:pPr>
        <w:ind w:left="2880" w:hanging="360"/>
      </w:pPr>
    </w:lvl>
    <w:lvl w:ilvl="4" w:tplc="07ACBF20" w:tentative="1">
      <w:start w:val="1"/>
      <w:numFmt w:val="lowerLetter"/>
      <w:lvlText w:val="%5."/>
      <w:lvlJc w:val="left"/>
      <w:pPr>
        <w:ind w:left="3600" w:hanging="360"/>
      </w:pPr>
    </w:lvl>
    <w:lvl w:ilvl="5" w:tplc="D390B5FA" w:tentative="1">
      <w:start w:val="1"/>
      <w:numFmt w:val="lowerRoman"/>
      <w:lvlText w:val="%6."/>
      <w:lvlJc w:val="right"/>
      <w:pPr>
        <w:ind w:left="4320" w:hanging="180"/>
      </w:pPr>
    </w:lvl>
    <w:lvl w:ilvl="6" w:tplc="D764C2D4" w:tentative="1">
      <w:start w:val="1"/>
      <w:numFmt w:val="decimal"/>
      <w:lvlText w:val="%7."/>
      <w:lvlJc w:val="left"/>
      <w:pPr>
        <w:ind w:left="5040" w:hanging="360"/>
      </w:pPr>
    </w:lvl>
    <w:lvl w:ilvl="7" w:tplc="B1580790" w:tentative="1">
      <w:start w:val="1"/>
      <w:numFmt w:val="lowerLetter"/>
      <w:lvlText w:val="%8."/>
      <w:lvlJc w:val="left"/>
      <w:pPr>
        <w:ind w:left="5760" w:hanging="360"/>
      </w:pPr>
    </w:lvl>
    <w:lvl w:ilvl="8" w:tplc="7CDC96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65142B1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9F06396E" w:tentative="1">
      <w:start w:val="1"/>
      <w:numFmt w:val="lowerLetter"/>
      <w:lvlText w:val="%2."/>
      <w:lvlJc w:val="left"/>
      <w:pPr>
        <w:ind w:left="1800" w:hanging="360"/>
      </w:pPr>
    </w:lvl>
    <w:lvl w:ilvl="2" w:tplc="BE9E539E" w:tentative="1">
      <w:start w:val="1"/>
      <w:numFmt w:val="lowerRoman"/>
      <w:lvlText w:val="%3."/>
      <w:lvlJc w:val="right"/>
      <w:pPr>
        <w:ind w:left="2520" w:hanging="180"/>
      </w:pPr>
    </w:lvl>
    <w:lvl w:ilvl="3" w:tplc="3A264E06" w:tentative="1">
      <w:start w:val="1"/>
      <w:numFmt w:val="decimal"/>
      <w:lvlText w:val="%4."/>
      <w:lvlJc w:val="left"/>
      <w:pPr>
        <w:ind w:left="3240" w:hanging="360"/>
      </w:pPr>
    </w:lvl>
    <w:lvl w:ilvl="4" w:tplc="D22EBE1A" w:tentative="1">
      <w:start w:val="1"/>
      <w:numFmt w:val="lowerLetter"/>
      <w:lvlText w:val="%5."/>
      <w:lvlJc w:val="left"/>
      <w:pPr>
        <w:ind w:left="3960" w:hanging="360"/>
      </w:pPr>
    </w:lvl>
    <w:lvl w:ilvl="5" w:tplc="78C0BA42" w:tentative="1">
      <w:start w:val="1"/>
      <w:numFmt w:val="lowerRoman"/>
      <w:lvlText w:val="%6."/>
      <w:lvlJc w:val="right"/>
      <w:pPr>
        <w:ind w:left="4680" w:hanging="180"/>
      </w:pPr>
    </w:lvl>
    <w:lvl w:ilvl="6" w:tplc="FDB4A152" w:tentative="1">
      <w:start w:val="1"/>
      <w:numFmt w:val="decimal"/>
      <w:lvlText w:val="%7."/>
      <w:lvlJc w:val="left"/>
      <w:pPr>
        <w:ind w:left="5400" w:hanging="360"/>
      </w:pPr>
    </w:lvl>
    <w:lvl w:ilvl="7" w:tplc="46989B20" w:tentative="1">
      <w:start w:val="1"/>
      <w:numFmt w:val="lowerLetter"/>
      <w:lvlText w:val="%8."/>
      <w:lvlJc w:val="left"/>
      <w:pPr>
        <w:ind w:left="6120" w:hanging="360"/>
      </w:pPr>
    </w:lvl>
    <w:lvl w:ilvl="8" w:tplc="8A14973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5BF2EE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D4726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F883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B8BF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28AB8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2DC10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BA78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F65B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B806D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BAD86B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6BEFE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A4F6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B2AD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72F7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1F847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76727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46C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727D2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E24AADA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ADA2A998" w:tentative="1">
      <w:start w:val="1"/>
      <w:numFmt w:val="lowerLetter"/>
      <w:lvlText w:val="%2."/>
      <w:lvlJc w:val="left"/>
      <w:pPr>
        <w:ind w:left="1146" w:hanging="360"/>
      </w:pPr>
    </w:lvl>
    <w:lvl w:ilvl="2" w:tplc="CCA2D96C" w:tentative="1">
      <w:start w:val="1"/>
      <w:numFmt w:val="lowerRoman"/>
      <w:lvlText w:val="%3."/>
      <w:lvlJc w:val="right"/>
      <w:pPr>
        <w:ind w:left="1866" w:hanging="180"/>
      </w:pPr>
    </w:lvl>
    <w:lvl w:ilvl="3" w:tplc="8C4A610E" w:tentative="1">
      <w:start w:val="1"/>
      <w:numFmt w:val="decimal"/>
      <w:lvlText w:val="%4."/>
      <w:lvlJc w:val="left"/>
      <w:pPr>
        <w:ind w:left="2586" w:hanging="360"/>
      </w:pPr>
    </w:lvl>
    <w:lvl w:ilvl="4" w:tplc="BEE28D94" w:tentative="1">
      <w:start w:val="1"/>
      <w:numFmt w:val="lowerLetter"/>
      <w:lvlText w:val="%5."/>
      <w:lvlJc w:val="left"/>
      <w:pPr>
        <w:ind w:left="3306" w:hanging="360"/>
      </w:pPr>
    </w:lvl>
    <w:lvl w:ilvl="5" w:tplc="F5C2B23E" w:tentative="1">
      <w:start w:val="1"/>
      <w:numFmt w:val="lowerRoman"/>
      <w:lvlText w:val="%6."/>
      <w:lvlJc w:val="right"/>
      <w:pPr>
        <w:ind w:left="4026" w:hanging="180"/>
      </w:pPr>
    </w:lvl>
    <w:lvl w:ilvl="6" w:tplc="64D25A34" w:tentative="1">
      <w:start w:val="1"/>
      <w:numFmt w:val="decimal"/>
      <w:lvlText w:val="%7."/>
      <w:lvlJc w:val="left"/>
      <w:pPr>
        <w:ind w:left="4746" w:hanging="360"/>
      </w:pPr>
    </w:lvl>
    <w:lvl w:ilvl="7" w:tplc="0EECCED8" w:tentative="1">
      <w:start w:val="1"/>
      <w:numFmt w:val="lowerLetter"/>
      <w:lvlText w:val="%8."/>
      <w:lvlJc w:val="left"/>
      <w:pPr>
        <w:ind w:left="5466" w:hanging="360"/>
      </w:pPr>
    </w:lvl>
    <w:lvl w:ilvl="8" w:tplc="C9F42FA6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A216D1D"/>
    <w:multiLevelType w:val="hybridMultilevel"/>
    <w:tmpl w:val="8B164CEE"/>
    <w:lvl w:ilvl="0" w:tplc="FE6627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1C6CBFD8" w:tentative="1">
      <w:start w:val="1"/>
      <w:numFmt w:val="lowerLetter"/>
      <w:lvlText w:val="%2."/>
      <w:lvlJc w:val="left"/>
      <w:pPr>
        <w:ind w:left="1647" w:hanging="360"/>
      </w:pPr>
    </w:lvl>
    <w:lvl w:ilvl="2" w:tplc="3BD4AB7E" w:tentative="1">
      <w:start w:val="1"/>
      <w:numFmt w:val="lowerRoman"/>
      <w:lvlText w:val="%3."/>
      <w:lvlJc w:val="right"/>
      <w:pPr>
        <w:ind w:left="2367" w:hanging="180"/>
      </w:pPr>
    </w:lvl>
    <w:lvl w:ilvl="3" w:tplc="79B23FC8" w:tentative="1">
      <w:start w:val="1"/>
      <w:numFmt w:val="decimal"/>
      <w:lvlText w:val="%4."/>
      <w:lvlJc w:val="left"/>
      <w:pPr>
        <w:ind w:left="3087" w:hanging="360"/>
      </w:pPr>
    </w:lvl>
    <w:lvl w:ilvl="4" w:tplc="2B7697C2" w:tentative="1">
      <w:start w:val="1"/>
      <w:numFmt w:val="lowerLetter"/>
      <w:lvlText w:val="%5."/>
      <w:lvlJc w:val="left"/>
      <w:pPr>
        <w:ind w:left="3807" w:hanging="360"/>
      </w:pPr>
    </w:lvl>
    <w:lvl w:ilvl="5" w:tplc="681696DA" w:tentative="1">
      <w:start w:val="1"/>
      <w:numFmt w:val="lowerRoman"/>
      <w:lvlText w:val="%6."/>
      <w:lvlJc w:val="right"/>
      <w:pPr>
        <w:ind w:left="4527" w:hanging="180"/>
      </w:pPr>
    </w:lvl>
    <w:lvl w:ilvl="6" w:tplc="8FDECCF6" w:tentative="1">
      <w:start w:val="1"/>
      <w:numFmt w:val="decimal"/>
      <w:lvlText w:val="%7."/>
      <w:lvlJc w:val="left"/>
      <w:pPr>
        <w:ind w:left="5247" w:hanging="360"/>
      </w:pPr>
    </w:lvl>
    <w:lvl w:ilvl="7" w:tplc="B2807508" w:tentative="1">
      <w:start w:val="1"/>
      <w:numFmt w:val="lowerLetter"/>
      <w:lvlText w:val="%8."/>
      <w:lvlJc w:val="left"/>
      <w:pPr>
        <w:ind w:left="5967" w:hanging="360"/>
      </w:pPr>
    </w:lvl>
    <w:lvl w:ilvl="8" w:tplc="5692904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074098A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F383D86" w:tentative="1">
      <w:start w:val="1"/>
      <w:numFmt w:val="lowerLetter"/>
      <w:lvlText w:val="%2."/>
      <w:lvlJc w:val="left"/>
      <w:pPr>
        <w:ind w:left="1440" w:hanging="360"/>
      </w:pPr>
    </w:lvl>
    <w:lvl w:ilvl="2" w:tplc="B11875B6" w:tentative="1">
      <w:start w:val="1"/>
      <w:numFmt w:val="lowerRoman"/>
      <w:lvlText w:val="%3."/>
      <w:lvlJc w:val="right"/>
      <w:pPr>
        <w:ind w:left="2160" w:hanging="180"/>
      </w:pPr>
    </w:lvl>
    <w:lvl w:ilvl="3" w:tplc="485A3A5A" w:tentative="1">
      <w:start w:val="1"/>
      <w:numFmt w:val="decimal"/>
      <w:lvlText w:val="%4."/>
      <w:lvlJc w:val="left"/>
      <w:pPr>
        <w:ind w:left="2880" w:hanging="360"/>
      </w:pPr>
    </w:lvl>
    <w:lvl w:ilvl="4" w:tplc="DD0E21C4" w:tentative="1">
      <w:start w:val="1"/>
      <w:numFmt w:val="lowerLetter"/>
      <w:lvlText w:val="%5."/>
      <w:lvlJc w:val="left"/>
      <w:pPr>
        <w:ind w:left="3600" w:hanging="360"/>
      </w:pPr>
    </w:lvl>
    <w:lvl w:ilvl="5" w:tplc="CFDCD9EE" w:tentative="1">
      <w:start w:val="1"/>
      <w:numFmt w:val="lowerRoman"/>
      <w:lvlText w:val="%6."/>
      <w:lvlJc w:val="right"/>
      <w:pPr>
        <w:ind w:left="4320" w:hanging="180"/>
      </w:pPr>
    </w:lvl>
    <w:lvl w:ilvl="6" w:tplc="3DCC2496" w:tentative="1">
      <w:start w:val="1"/>
      <w:numFmt w:val="decimal"/>
      <w:lvlText w:val="%7."/>
      <w:lvlJc w:val="left"/>
      <w:pPr>
        <w:ind w:left="5040" w:hanging="360"/>
      </w:pPr>
    </w:lvl>
    <w:lvl w:ilvl="7" w:tplc="DBB080F2" w:tentative="1">
      <w:start w:val="1"/>
      <w:numFmt w:val="lowerLetter"/>
      <w:lvlText w:val="%8."/>
      <w:lvlJc w:val="left"/>
      <w:pPr>
        <w:ind w:left="5760" w:hanging="360"/>
      </w:pPr>
    </w:lvl>
    <w:lvl w:ilvl="8" w:tplc="63BED6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FDB49D52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DE621A98">
      <w:start w:val="1"/>
      <w:numFmt w:val="lowerLetter"/>
      <w:lvlText w:val="%2."/>
      <w:lvlJc w:val="left"/>
      <w:pPr>
        <w:ind w:left="1365" w:hanging="360"/>
      </w:pPr>
    </w:lvl>
    <w:lvl w:ilvl="2" w:tplc="9BF0F1A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BB74EA9A" w:tentative="1">
      <w:start w:val="1"/>
      <w:numFmt w:val="decimal"/>
      <w:lvlText w:val="%4."/>
      <w:lvlJc w:val="left"/>
      <w:pPr>
        <w:ind w:left="2805" w:hanging="360"/>
      </w:pPr>
    </w:lvl>
    <w:lvl w:ilvl="4" w:tplc="99DC2EBA" w:tentative="1">
      <w:start w:val="1"/>
      <w:numFmt w:val="lowerLetter"/>
      <w:lvlText w:val="%5."/>
      <w:lvlJc w:val="left"/>
      <w:pPr>
        <w:ind w:left="3525" w:hanging="360"/>
      </w:pPr>
    </w:lvl>
    <w:lvl w:ilvl="5" w:tplc="FDA8B8D4" w:tentative="1">
      <w:start w:val="1"/>
      <w:numFmt w:val="lowerRoman"/>
      <w:lvlText w:val="%6."/>
      <w:lvlJc w:val="right"/>
      <w:pPr>
        <w:ind w:left="4245" w:hanging="180"/>
      </w:pPr>
    </w:lvl>
    <w:lvl w:ilvl="6" w:tplc="3C921A3A" w:tentative="1">
      <w:start w:val="1"/>
      <w:numFmt w:val="decimal"/>
      <w:lvlText w:val="%7."/>
      <w:lvlJc w:val="left"/>
      <w:pPr>
        <w:ind w:left="4965" w:hanging="360"/>
      </w:pPr>
    </w:lvl>
    <w:lvl w:ilvl="7" w:tplc="8A2E8144" w:tentative="1">
      <w:start w:val="1"/>
      <w:numFmt w:val="lowerLetter"/>
      <w:lvlText w:val="%8."/>
      <w:lvlJc w:val="left"/>
      <w:pPr>
        <w:ind w:left="5685" w:hanging="360"/>
      </w:pPr>
    </w:lvl>
    <w:lvl w:ilvl="8" w:tplc="AF88823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7C64A1D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83ADBA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190460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6D077E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E0AF03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99EC42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8E687E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FF6C94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FA143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EAE28CA"/>
    <w:multiLevelType w:val="hybridMultilevel"/>
    <w:tmpl w:val="D4F209A6"/>
    <w:lvl w:ilvl="0" w:tplc="25AA69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CDC6922" w:tentative="1">
      <w:start w:val="1"/>
      <w:numFmt w:val="lowerLetter"/>
      <w:lvlText w:val="%2."/>
      <w:lvlJc w:val="left"/>
      <w:pPr>
        <w:ind w:left="1440" w:hanging="360"/>
      </w:pPr>
    </w:lvl>
    <w:lvl w:ilvl="2" w:tplc="BA944D04" w:tentative="1">
      <w:start w:val="1"/>
      <w:numFmt w:val="lowerRoman"/>
      <w:lvlText w:val="%3."/>
      <w:lvlJc w:val="right"/>
      <w:pPr>
        <w:ind w:left="2160" w:hanging="180"/>
      </w:pPr>
    </w:lvl>
    <w:lvl w:ilvl="3" w:tplc="23EC80E6" w:tentative="1">
      <w:start w:val="1"/>
      <w:numFmt w:val="decimal"/>
      <w:lvlText w:val="%4."/>
      <w:lvlJc w:val="left"/>
      <w:pPr>
        <w:ind w:left="2880" w:hanging="360"/>
      </w:pPr>
    </w:lvl>
    <w:lvl w:ilvl="4" w:tplc="5E184258" w:tentative="1">
      <w:start w:val="1"/>
      <w:numFmt w:val="lowerLetter"/>
      <w:lvlText w:val="%5."/>
      <w:lvlJc w:val="left"/>
      <w:pPr>
        <w:ind w:left="3600" w:hanging="360"/>
      </w:pPr>
    </w:lvl>
    <w:lvl w:ilvl="5" w:tplc="BBF67EAE" w:tentative="1">
      <w:start w:val="1"/>
      <w:numFmt w:val="lowerRoman"/>
      <w:lvlText w:val="%6."/>
      <w:lvlJc w:val="right"/>
      <w:pPr>
        <w:ind w:left="4320" w:hanging="180"/>
      </w:pPr>
    </w:lvl>
    <w:lvl w:ilvl="6" w:tplc="5540133C" w:tentative="1">
      <w:start w:val="1"/>
      <w:numFmt w:val="decimal"/>
      <w:lvlText w:val="%7."/>
      <w:lvlJc w:val="left"/>
      <w:pPr>
        <w:ind w:left="5040" w:hanging="360"/>
      </w:pPr>
    </w:lvl>
    <w:lvl w:ilvl="7" w:tplc="2CCC155A" w:tentative="1">
      <w:start w:val="1"/>
      <w:numFmt w:val="lowerLetter"/>
      <w:lvlText w:val="%8."/>
      <w:lvlJc w:val="left"/>
      <w:pPr>
        <w:ind w:left="5760" w:hanging="360"/>
      </w:pPr>
    </w:lvl>
    <w:lvl w:ilvl="8" w:tplc="6972D5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566E5C"/>
    <w:multiLevelType w:val="hybridMultilevel"/>
    <w:tmpl w:val="2ED4CB8C"/>
    <w:lvl w:ilvl="0" w:tplc="ECB21D0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AC68F2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AB801B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664165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B470E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1DE90D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B4CB99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760D68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0B07CF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3D56836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758A939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900718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CEE279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56E830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5AA57A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436E54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054705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6A0960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28A0B55"/>
    <w:multiLevelType w:val="hybridMultilevel"/>
    <w:tmpl w:val="CAE8B82A"/>
    <w:lvl w:ilvl="0" w:tplc="5A26D6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528650A" w:tentative="1">
      <w:start w:val="1"/>
      <w:numFmt w:val="lowerLetter"/>
      <w:lvlText w:val="%2."/>
      <w:lvlJc w:val="left"/>
      <w:pPr>
        <w:ind w:left="1440" w:hanging="360"/>
      </w:pPr>
    </w:lvl>
    <w:lvl w:ilvl="2" w:tplc="8A401EF8" w:tentative="1">
      <w:start w:val="1"/>
      <w:numFmt w:val="lowerRoman"/>
      <w:lvlText w:val="%3."/>
      <w:lvlJc w:val="right"/>
      <w:pPr>
        <w:ind w:left="2160" w:hanging="180"/>
      </w:pPr>
    </w:lvl>
    <w:lvl w:ilvl="3" w:tplc="5C988958" w:tentative="1">
      <w:start w:val="1"/>
      <w:numFmt w:val="decimal"/>
      <w:lvlText w:val="%4."/>
      <w:lvlJc w:val="left"/>
      <w:pPr>
        <w:ind w:left="2880" w:hanging="360"/>
      </w:pPr>
    </w:lvl>
    <w:lvl w:ilvl="4" w:tplc="91C6FE14" w:tentative="1">
      <w:start w:val="1"/>
      <w:numFmt w:val="lowerLetter"/>
      <w:lvlText w:val="%5."/>
      <w:lvlJc w:val="left"/>
      <w:pPr>
        <w:ind w:left="3600" w:hanging="360"/>
      </w:pPr>
    </w:lvl>
    <w:lvl w:ilvl="5" w:tplc="05DC47E6" w:tentative="1">
      <w:start w:val="1"/>
      <w:numFmt w:val="lowerRoman"/>
      <w:lvlText w:val="%6."/>
      <w:lvlJc w:val="right"/>
      <w:pPr>
        <w:ind w:left="4320" w:hanging="180"/>
      </w:pPr>
    </w:lvl>
    <w:lvl w:ilvl="6" w:tplc="A8F2CA4C" w:tentative="1">
      <w:start w:val="1"/>
      <w:numFmt w:val="decimal"/>
      <w:lvlText w:val="%7."/>
      <w:lvlJc w:val="left"/>
      <w:pPr>
        <w:ind w:left="5040" w:hanging="360"/>
      </w:pPr>
    </w:lvl>
    <w:lvl w:ilvl="7" w:tplc="3AF8CAE2" w:tentative="1">
      <w:start w:val="1"/>
      <w:numFmt w:val="lowerLetter"/>
      <w:lvlText w:val="%8."/>
      <w:lvlJc w:val="left"/>
      <w:pPr>
        <w:ind w:left="5760" w:hanging="360"/>
      </w:pPr>
    </w:lvl>
    <w:lvl w:ilvl="8" w:tplc="D4D6C7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627F64"/>
    <w:multiLevelType w:val="hybridMultilevel"/>
    <w:tmpl w:val="E6DAFA8C"/>
    <w:lvl w:ilvl="0" w:tplc="7952B4AE">
      <w:start w:val="1"/>
      <w:numFmt w:val="upperLetter"/>
      <w:lvlText w:val="%1."/>
      <w:lvlJc w:val="left"/>
      <w:pPr>
        <w:ind w:left="720" w:hanging="360"/>
      </w:pPr>
    </w:lvl>
    <w:lvl w:ilvl="1" w:tplc="0156B73C" w:tentative="1">
      <w:start w:val="1"/>
      <w:numFmt w:val="lowerLetter"/>
      <w:lvlText w:val="%2."/>
      <w:lvlJc w:val="left"/>
      <w:pPr>
        <w:ind w:left="1440" w:hanging="360"/>
      </w:pPr>
    </w:lvl>
    <w:lvl w:ilvl="2" w:tplc="01403EEC" w:tentative="1">
      <w:start w:val="1"/>
      <w:numFmt w:val="lowerRoman"/>
      <w:lvlText w:val="%3."/>
      <w:lvlJc w:val="right"/>
      <w:pPr>
        <w:ind w:left="2160" w:hanging="180"/>
      </w:pPr>
    </w:lvl>
    <w:lvl w:ilvl="3" w:tplc="780E4310" w:tentative="1">
      <w:start w:val="1"/>
      <w:numFmt w:val="decimal"/>
      <w:lvlText w:val="%4."/>
      <w:lvlJc w:val="left"/>
      <w:pPr>
        <w:ind w:left="2880" w:hanging="360"/>
      </w:pPr>
    </w:lvl>
    <w:lvl w:ilvl="4" w:tplc="3CC0F2C6" w:tentative="1">
      <w:start w:val="1"/>
      <w:numFmt w:val="lowerLetter"/>
      <w:lvlText w:val="%5."/>
      <w:lvlJc w:val="left"/>
      <w:pPr>
        <w:ind w:left="3600" w:hanging="360"/>
      </w:pPr>
    </w:lvl>
    <w:lvl w:ilvl="5" w:tplc="36B40E50" w:tentative="1">
      <w:start w:val="1"/>
      <w:numFmt w:val="lowerRoman"/>
      <w:lvlText w:val="%6."/>
      <w:lvlJc w:val="right"/>
      <w:pPr>
        <w:ind w:left="4320" w:hanging="180"/>
      </w:pPr>
    </w:lvl>
    <w:lvl w:ilvl="6" w:tplc="5F62915A" w:tentative="1">
      <w:start w:val="1"/>
      <w:numFmt w:val="decimal"/>
      <w:lvlText w:val="%7."/>
      <w:lvlJc w:val="left"/>
      <w:pPr>
        <w:ind w:left="5040" w:hanging="360"/>
      </w:pPr>
    </w:lvl>
    <w:lvl w:ilvl="7" w:tplc="8D44EB78" w:tentative="1">
      <w:start w:val="1"/>
      <w:numFmt w:val="lowerLetter"/>
      <w:lvlText w:val="%8."/>
      <w:lvlJc w:val="left"/>
      <w:pPr>
        <w:ind w:left="5760" w:hanging="360"/>
      </w:pPr>
    </w:lvl>
    <w:lvl w:ilvl="8" w:tplc="DCDEBD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6A96565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CF6240C" w:tentative="1">
      <w:start w:val="1"/>
      <w:numFmt w:val="lowerLetter"/>
      <w:lvlText w:val="%2."/>
      <w:lvlJc w:val="left"/>
      <w:pPr>
        <w:ind w:left="1800" w:hanging="360"/>
      </w:pPr>
    </w:lvl>
    <w:lvl w:ilvl="2" w:tplc="30AEFB5E" w:tentative="1">
      <w:start w:val="1"/>
      <w:numFmt w:val="lowerRoman"/>
      <w:lvlText w:val="%3."/>
      <w:lvlJc w:val="right"/>
      <w:pPr>
        <w:ind w:left="2520" w:hanging="180"/>
      </w:pPr>
    </w:lvl>
    <w:lvl w:ilvl="3" w:tplc="E9749AB4" w:tentative="1">
      <w:start w:val="1"/>
      <w:numFmt w:val="decimal"/>
      <w:lvlText w:val="%4."/>
      <w:lvlJc w:val="left"/>
      <w:pPr>
        <w:ind w:left="3240" w:hanging="360"/>
      </w:pPr>
    </w:lvl>
    <w:lvl w:ilvl="4" w:tplc="77789A7E" w:tentative="1">
      <w:start w:val="1"/>
      <w:numFmt w:val="lowerLetter"/>
      <w:lvlText w:val="%5."/>
      <w:lvlJc w:val="left"/>
      <w:pPr>
        <w:ind w:left="3960" w:hanging="360"/>
      </w:pPr>
    </w:lvl>
    <w:lvl w:ilvl="5" w:tplc="7D42EB3A" w:tentative="1">
      <w:start w:val="1"/>
      <w:numFmt w:val="lowerRoman"/>
      <w:lvlText w:val="%6."/>
      <w:lvlJc w:val="right"/>
      <w:pPr>
        <w:ind w:left="4680" w:hanging="180"/>
      </w:pPr>
    </w:lvl>
    <w:lvl w:ilvl="6" w:tplc="A986FD34" w:tentative="1">
      <w:start w:val="1"/>
      <w:numFmt w:val="decimal"/>
      <w:lvlText w:val="%7."/>
      <w:lvlJc w:val="left"/>
      <w:pPr>
        <w:ind w:left="5400" w:hanging="360"/>
      </w:pPr>
    </w:lvl>
    <w:lvl w:ilvl="7" w:tplc="548C0984" w:tentative="1">
      <w:start w:val="1"/>
      <w:numFmt w:val="lowerLetter"/>
      <w:lvlText w:val="%8."/>
      <w:lvlJc w:val="left"/>
      <w:pPr>
        <w:ind w:left="6120" w:hanging="360"/>
      </w:pPr>
    </w:lvl>
    <w:lvl w:ilvl="8" w:tplc="8EB435C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79CE44C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1722C7A" w:tentative="1">
      <w:start w:val="1"/>
      <w:numFmt w:val="lowerLetter"/>
      <w:lvlText w:val="%2."/>
      <w:lvlJc w:val="left"/>
      <w:pPr>
        <w:ind w:left="1440" w:hanging="360"/>
      </w:pPr>
    </w:lvl>
    <w:lvl w:ilvl="2" w:tplc="D20E024C" w:tentative="1">
      <w:start w:val="1"/>
      <w:numFmt w:val="lowerRoman"/>
      <w:lvlText w:val="%3."/>
      <w:lvlJc w:val="right"/>
      <w:pPr>
        <w:ind w:left="2160" w:hanging="180"/>
      </w:pPr>
    </w:lvl>
    <w:lvl w:ilvl="3" w:tplc="6792BBAE" w:tentative="1">
      <w:start w:val="1"/>
      <w:numFmt w:val="decimal"/>
      <w:lvlText w:val="%4."/>
      <w:lvlJc w:val="left"/>
      <w:pPr>
        <w:ind w:left="2880" w:hanging="360"/>
      </w:pPr>
    </w:lvl>
    <w:lvl w:ilvl="4" w:tplc="8BCEC990" w:tentative="1">
      <w:start w:val="1"/>
      <w:numFmt w:val="lowerLetter"/>
      <w:lvlText w:val="%5."/>
      <w:lvlJc w:val="left"/>
      <w:pPr>
        <w:ind w:left="3600" w:hanging="360"/>
      </w:pPr>
    </w:lvl>
    <w:lvl w:ilvl="5" w:tplc="1CAEB036" w:tentative="1">
      <w:start w:val="1"/>
      <w:numFmt w:val="lowerRoman"/>
      <w:lvlText w:val="%6."/>
      <w:lvlJc w:val="right"/>
      <w:pPr>
        <w:ind w:left="4320" w:hanging="180"/>
      </w:pPr>
    </w:lvl>
    <w:lvl w:ilvl="6" w:tplc="AC826452" w:tentative="1">
      <w:start w:val="1"/>
      <w:numFmt w:val="decimal"/>
      <w:lvlText w:val="%7."/>
      <w:lvlJc w:val="left"/>
      <w:pPr>
        <w:ind w:left="5040" w:hanging="360"/>
      </w:pPr>
    </w:lvl>
    <w:lvl w:ilvl="7" w:tplc="2362A9A2" w:tentative="1">
      <w:start w:val="1"/>
      <w:numFmt w:val="lowerLetter"/>
      <w:lvlText w:val="%8."/>
      <w:lvlJc w:val="left"/>
      <w:pPr>
        <w:ind w:left="5760" w:hanging="360"/>
      </w:pPr>
    </w:lvl>
    <w:lvl w:ilvl="8" w:tplc="340296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4D504ED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E4EB94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7FE0686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AC1EA1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8FCF7F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3F0F56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6B6A3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1B2E46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7DE1D5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4AB6A9E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C30023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45A2D8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95ACBB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F6CB40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582190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DB0A3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584A85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3E4AF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6C72C6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7B8B7FC" w:tentative="1">
      <w:start w:val="1"/>
      <w:numFmt w:val="lowerLetter"/>
      <w:lvlText w:val="%2."/>
      <w:lvlJc w:val="left"/>
      <w:pPr>
        <w:ind w:left="1440" w:hanging="360"/>
      </w:pPr>
    </w:lvl>
    <w:lvl w:ilvl="2" w:tplc="BE289E8E" w:tentative="1">
      <w:start w:val="1"/>
      <w:numFmt w:val="lowerRoman"/>
      <w:lvlText w:val="%3."/>
      <w:lvlJc w:val="right"/>
      <w:pPr>
        <w:ind w:left="2160" w:hanging="180"/>
      </w:pPr>
    </w:lvl>
    <w:lvl w:ilvl="3" w:tplc="54D87590" w:tentative="1">
      <w:start w:val="1"/>
      <w:numFmt w:val="decimal"/>
      <w:lvlText w:val="%4."/>
      <w:lvlJc w:val="left"/>
      <w:pPr>
        <w:ind w:left="2880" w:hanging="360"/>
      </w:pPr>
    </w:lvl>
    <w:lvl w:ilvl="4" w:tplc="94A865E2" w:tentative="1">
      <w:start w:val="1"/>
      <w:numFmt w:val="lowerLetter"/>
      <w:lvlText w:val="%5."/>
      <w:lvlJc w:val="left"/>
      <w:pPr>
        <w:ind w:left="3600" w:hanging="360"/>
      </w:pPr>
    </w:lvl>
    <w:lvl w:ilvl="5" w:tplc="EB2EFB62" w:tentative="1">
      <w:start w:val="1"/>
      <w:numFmt w:val="lowerRoman"/>
      <w:lvlText w:val="%6."/>
      <w:lvlJc w:val="right"/>
      <w:pPr>
        <w:ind w:left="4320" w:hanging="180"/>
      </w:pPr>
    </w:lvl>
    <w:lvl w:ilvl="6" w:tplc="A54AB8F4" w:tentative="1">
      <w:start w:val="1"/>
      <w:numFmt w:val="decimal"/>
      <w:lvlText w:val="%7."/>
      <w:lvlJc w:val="left"/>
      <w:pPr>
        <w:ind w:left="5040" w:hanging="360"/>
      </w:pPr>
    </w:lvl>
    <w:lvl w:ilvl="7" w:tplc="E0106D3A" w:tentative="1">
      <w:start w:val="1"/>
      <w:numFmt w:val="lowerLetter"/>
      <w:lvlText w:val="%8."/>
      <w:lvlJc w:val="left"/>
      <w:pPr>
        <w:ind w:left="5760" w:hanging="360"/>
      </w:pPr>
    </w:lvl>
    <w:lvl w:ilvl="8" w:tplc="D7C64E1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9"/>
  </w:num>
  <w:num w:numId="4">
    <w:abstractNumId w:val="20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6"/>
  </w:num>
  <w:num w:numId="10">
    <w:abstractNumId w:val="13"/>
  </w:num>
  <w:num w:numId="11">
    <w:abstractNumId w:val="1"/>
  </w:num>
  <w:num w:numId="12">
    <w:abstractNumId w:val="18"/>
  </w:num>
  <w:num w:numId="13">
    <w:abstractNumId w:val="8"/>
  </w:num>
  <w:num w:numId="14">
    <w:abstractNumId w:val="21"/>
  </w:num>
  <w:num w:numId="15">
    <w:abstractNumId w:val="12"/>
  </w:num>
  <w:num w:numId="16">
    <w:abstractNumId w:val="9"/>
  </w:num>
  <w:num w:numId="17">
    <w:abstractNumId w:val="3"/>
  </w:num>
  <w:num w:numId="18">
    <w:abstractNumId w:val="22"/>
  </w:num>
  <w:num w:numId="19">
    <w:abstractNumId w:val="17"/>
  </w:num>
  <w:num w:numId="20">
    <w:abstractNumId w:val="2"/>
  </w:num>
  <w:num w:numId="21">
    <w:abstractNumId w:val="15"/>
  </w:num>
  <w:num w:numId="22">
    <w:abstractNumId w:val="7"/>
  </w:num>
  <w:num w:numId="23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4B50"/>
    <w:rsid w:val="001259BE"/>
    <w:rsid w:val="00133974"/>
    <w:rsid w:val="00135611"/>
    <w:rsid w:val="00136AF7"/>
    <w:rsid w:val="0014034B"/>
    <w:rsid w:val="00141233"/>
    <w:rsid w:val="00141FA1"/>
    <w:rsid w:val="00142E32"/>
    <w:rsid w:val="00143F49"/>
    <w:rsid w:val="00145A70"/>
    <w:rsid w:val="00150F10"/>
    <w:rsid w:val="001516BF"/>
    <w:rsid w:val="00154ED4"/>
    <w:rsid w:val="0016145C"/>
    <w:rsid w:val="001629DB"/>
    <w:rsid w:val="0016328A"/>
    <w:rsid w:val="001634EE"/>
    <w:rsid w:val="00163F95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A7ED2"/>
    <w:rsid w:val="001B03A7"/>
    <w:rsid w:val="001B423F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5B7B"/>
    <w:rsid w:val="002060E7"/>
    <w:rsid w:val="00211AB4"/>
    <w:rsid w:val="00212B16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B0A"/>
    <w:rsid w:val="002E7D64"/>
    <w:rsid w:val="002F018D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37A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C52EE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3269"/>
    <w:rsid w:val="00475F46"/>
    <w:rsid w:val="0048045D"/>
    <w:rsid w:val="004843E9"/>
    <w:rsid w:val="00487A38"/>
    <w:rsid w:val="00491292"/>
    <w:rsid w:val="00491AE3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21DF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438CD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9590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4FA0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4F2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5FD4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69BB"/>
    <w:rsid w:val="00687DEA"/>
    <w:rsid w:val="00687FA1"/>
    <w:rsid w:val="00687FB9"/>
    <w:rsid w:val="006923B2"/>
    <w:rsid w:val="00692896"/>
    <w:rsid w:val="00693AC3"/>
    <w:rsid w:val="00693F7B"/>
    <w:rsid w:val="00694CCB"/>
    <w:rsid w:val="006965C7"/>
    <w:rsid w:val="006975D3"/>
    <w:rsid w:val="006A070B"/>
    <w:rsid w:val="006A0A2A"/>
    <w:rsid w:val="006A608C"/>
    <w:rsid w:val="006A6233"/>
    <w:rsid w:val="006A6BA1"/>
    <w:rsid w:val="006A6F43"/>
    <w:rsid w:val="006B2ACB"/>
    <w:rsid w:val="006B5C37"/>
    <w:rsid w:val="006C1A61"/>
    <w:rsid w:val="006C1C3F"/>
    <w:rsid w:val="006C256B"/>
    <w:rsid w:val="006D16F6"/>
    <w:rsid w:val="006D76E6"/>
    <w:rsid w:val="006E03F6"/>
    <w:rsid w:val="006E1626"/>
    <w:rsid w:val="006E215C"/>
    <w:rsid w:val="006E3F0A"/>
    <w:rsid w:val="006E54FC"/>
    <w:rsid w:val="006F0640"/>
    <w:rsid w:val="006F5D69"/>
    <w:rsid w:val="007011E1"/>
    <w:rsid w:val="0070194B"/>
    <w:rsid w:val="00702D38"/>
    <w:rsid w:val="00706EFD"/>
    <w:rsid w:val="00710697"/>
    <w:rsid w:val="007108AC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550E"/>
    <w:rsid w:val="007476D8"/>
    <w:rsid w:val="007502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966B0"/>
    <w:rsid w:val="007A33E1"/>
    <w:rsid w:val="007A3649"/>
    <w:rsid w:val="007A3ECF"/>
    <w:rsid w:val="007A7583"/>
    <w:rsid w:val="007C523A"/>
    <w:rsid w:val="007C688C"/>
    <w:rsid w:val="007D0968"/>
    <w:rsid w:val="007D1358"/>
    <w:rsid w:val="007D3D48"/>
    <w:rsid w:val="007D46C0"/>
    <w:rsid w:val="007E1CDA"/>
    <w:rsid w:val="007E4249"/>
    <w:rsid w:val="007E524B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5F7E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4FF3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4D03"/>
    <w:rsid w:val="008A583F"/>
    <w:rsid w:val="008A5D08"/>
    <w:rsid w:val="008A6350"/>
    <w:rsid w:val="008A791D"/>
    <w:rsid w:val="008B59BB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646"/>
    <w:rsid w:val="009009ED"/>
    <w:rsid w:val="00901D2B"/>
    <w:rsid w:val="00902256"/>
    <w:rsid w:val="00902769"/>
    <w:rsid w:val="00910036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4F6E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1B5"/>
    <w:rsid w:val="009A2931"/>
    <w:rsid w:val="009A3D21"/>
    <w:rsid w:val="009A5879"/>
    <w:rsid w:val="009A734D"/>
    <w:rsid w:val="009A752B"/>
    <w:rsid w:val="009B32DA"/>
    <w:rsid w:val="009B57B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1458"/>
    <w:rsid w:val="009E38B2"/>
    <w:rsid w:val="009E6757"/>
    <w:rsid w:val="00A0066D"/>
    <w:rsid w:val="00A01931"/>
    <w:rsid w:val="00A02F08"/>
    <w:rsid w:val="00A02FC0"/>
    <w:rsid w:val="00A053FF"/>
    <w:rsid w:val="00A05AAF"/>
    <w:rsid w:val="00A077D3"/>
    <w:rsid w:val="00A07FAE"/>
    <w:rsid w:val="00A11CCC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4C2E"/>
    <w:rsid w:val="00A56E8A"/>
    <w:rsid w:val="00A65E90"/>
    <w:rsid w:val="00A67302"/>
    <w:rsid w:val="00A74E62"/>
    <w:rsid w:val="00A74E70"/>
    <w:rsid w:val="00A765ED"/>
    <w:rsid w:val="00A829A3"/>
    <w:rsid w:val="00A836A3"/>
    <w:rsid w:val="00A86017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4947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5B43"/>
    <w:rsid w:val="00B16E4B"/>
    <w:rsid w:val="00B21E9F"/>
    <w:rsid w:val="00B3040A"/>
    <w:rsid w:val="00B30C2E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264D"/>
    <w:rsid w:val="00BA4525"/>
    <w:rsid w:val="00BA7822"/>
    <w:rsid w:val="00BA78C5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67138"/>
    <w:rsid w:val="00C7082F"/>
    <w:rsid w:val="00C7795E"/>
    <w:rsid w:val="00C805E8"/>
    <w:rsid w:val="00C82629"/>
    <w:rsid w:val="00C84795"/>
    <w:rsid w:val="00C84D60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0116"/>
    <w:rsid w:val="00D023D8"/>
    <w:rsid w:val="00D039EC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32F1"/>
    <w:rsid w:val="00D24B75"/>
    <w:rsid w:val="00D269F9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1AFA"/>
    <w:rsid w:val="00D73EF3"/>
    <w:rsid w:val="00D74B5E"/>
    <w:rsid w:val="00D74CD1"/>
    <w:rsid w:val="00D75253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A7A20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3D9A"/>
    <w:rsid w:val="00E044C9"/>
    <w:rsid w:val="00E05189"/>
    <w:rsid w:val="00E0733F"/>
    <w:rsid w:val="00E12B9C"/>
    <w:rsid w:val="00E1345B"/>
    <w:rsid w:val="00E1792C"/>
    <w:rsid w:val="00E21918"/>
    <w:rsid w:val="00E21FC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374C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0CD6"/>
    <w:rsid w:val="00ED1945"/>
    <w:rsid w:val="00ED4DA7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26400"/>
    <w:rsid w:val="00F32103"/>
    <w:rsid w:val="00F34455"/>
    <w:rsid w:val="00F35077"/>
    <w:rsid w:val="00F37BFF"/>
    <w:rsid w:val="00F404BB"/>
    <w:rsid w:val="00F41548"/>
    <w:rsid w:val="00F4294A"/>
    <w:rsid w:val="00F44401"/>
    <w:rsid w:val="00F4614C"/>
    <w:rsid w:val="00F518BC"/>
    <w:rsid w:val="00F52BBC"/>
    <w:rsid w:val="00F55702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043F19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043F19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043F19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043F19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043F19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043F19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043F19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043F19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0966A93998241FD849EEFE915A5FAE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F1C5810-1C0C-4A84-BF4D-EA2C72497EE4}"/>
      </w:docPartPr>
      <w:docPartBody>
        <w:p w:rsidR="00D17B8F" w:rsidRDefault="00A14DA2" w:rsidP="00A14DA2">
          <w:pPr>
            <w:pStyle w:val="A0966A93998241FD849EEFE915A5FAE7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25C55FEF5AC475CA9AD25E028692C1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9208757-5B48-4B06-A97D-2202CF36E5A7}"/>
      </w:docPartPr>
      <w:docPartBody>
        <w:p w:rsidR="00D17B8F" w:rsidRDefault="00A14DA2" w:rsidP="00A14DA2">
          <w:pPr>
            <w:pStyle w:val="625C55FEF5AC475CA9AD25E028692C1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43F19"/>
    <w:rsid w:val="00530B0D"/>
    <w:rsid w:val="005C29E7"/>
    <w:rsid w:val="006509A0"/>
    <w:rsid w:val="00793CD7"/>
    <w:rsid w:val="008553F8"/>
    <w:rsid w:val="00857BC2"/>
    <w:rsid w:val="00A14DA2"/>
    <w:rsid w:val="00D17B8F"/>
    <w:rsid w:val="00D64E73"/>
    <w:rsid w:val="00E66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14DA2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5DC6467DB713486CB149AB18AA5495DA">
    <w:name w:val="5DC6467DB713486CB149AB18AA5495DA"/>
    <w:rsid w:val="007E524B"/>
  </w:style>
  <w:style w:type="paragraph" w:customStyle="1" w:styleId="039775227D444C8E993EAA476DD8C45E">
    <w:name w:val="039775227D444C8E993EAA476DD8C45E"/>
    <w:rsid w:val="0047326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88D8497ECC34F54B4C4B90DEC26464C">
    <w:name w:val="E88D8497ECC34F54B4C4B90DEC26464C"/>
    <w:rsid w:val="007E524B"/>
  </w:style>
  <w:style w:type="paragraph" w:customStyle="1" w:styleId="623CAF22BA01462C9E0A02A2B1A5B692">
    <w:name w:val="623CAF22BA01462C9E0A02A2B1A5B692"/>
    <w:rsid w:val="007E524B"/>
  </w:style>
  <w:style w:type="paragraph" w:customStyle="1" w:styleId="A3734FCE89014A268476E41B968FDF16">
    <w:name w:val="A3734FCE89014A268476E41B968FDF16"/>
    <w:rsid w:val="007E524B"/>
  </w:style>
  <w:style w:type="paragraph" w:customStyle="1" w:styleId="61083DB0BD2746E98856D9DD6206649B">
    <w:name w:val="61083DB0BD2746E98856D9DD6206649B"/>
    <w:rsid w:val="002E7B0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164E154FD7C4F12BABA2BD8F05C0A80">
    <w:name w:val="6164E154FD7C4F12BABA2BD8F05C0A80"/>
    <w:rsid w:val="002E7B0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0966A93998241FD849EEFE915A5FAE7">
    <w:name w:val="A0966A93998241FD849EEFE915A5FAE7"/>
    <w:rsid w:val="00A14DA2"/>
  </w:style>
  <w:style w:type="paragraph" w:customStyle="1" w:styleId="625C55FEF5AC475CA9AD25E028692C14">
    <w:name w:val="625C55FEF5AC475CA9AD25E028692C14"/>
    <w:rsid w:val="00A14DA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98E28C-1AD2-4830-A0A5-2EE510E1E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678</Words>
  <Characters>4685</Characters>
  <Application>Microsoft Office Word</Application>
  <DocSecurity>0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7</cp:revision>
  <cp:lastPrinted>2015-06-19T08:32:00Z</cp:lastPrinted>
  <dcterms:created xsi:type="dcterms:W3CDTF">2022-09-21T10:19:00Z</dcterms:created>
  <dcterms:modified xsi:type="dcterms:W3CDTF">2026-06-10T07:49:00Z</dcterms:modified>
</cp:coreProperties>
</file>